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9E35E5" w14:textId="2580946B" w:rsidR="00BE714B" w:rsidRDefault="00BE714B" w:rsidP="00BE714B">
      <w:pPr>
        <w:spacing w:after="0"/>
        <w:jc w:val="center"/>
        <w:rPr>
          <w:rFonts w:ascii="Times New Roman" w:hAnsi="Times New Roman" w:cs="Times New Roman"/>
          <w:b/>
          <w:sz w:val="26"/>
          <w:szCs w:val="26"/>
        </w:rPr>
      </w:pPr>
      <w:bookmarkStart w:id="0" w:name="_GoBack"/>
      <w:bookmarkEnd w:id="0"/>
      <w:r>
        <w:rPr>
          <w:rFonts w:ascii="Times New Roman" w:hAnsi="Times New Roman" w:cs="Times New Roman"/>
          <w:b/>
          <w:sz w:val="26"/>
          <w:szCs w:val="26"/>
        </w:rPr>
        <w:t>Phiếu chấm cá nhân “Trường học hạnh phúc”</w:t>
      </w:r>
    </w:p>
    <w:p w14:paraId="5355E20F" w14:textId="35FC1941" w:rsidR="005F1456" w:rsidRDefault="005F1456" w:rsidP="00BE714B">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Trường/TT: </w:t>
      </w:r>
      <w:r w:rsidRPr="005F1456">
        <w:rPr>
          <w:rFonts w:ascii="Times New Roman" w:hAnsi="Times New Roman" w:cs="Times New Roman"/>
          <w:sz w:val="26"/>
          <w:szCs w:val="26"/>
        </w:rPr>
        <w:t>…………</w:t>
      </w:r>
      <w:r>
        <w:rPr>
          <w:rFonts w:ascii="Times New Roman" w:hAnsi="Times New Roman" w:cs="Times New Roman"/>
          <w:b/>
          <w:sz w:val="26"/>
          <w:szCs w:val="26"/>
        </w:rPr>
        <w:t xml:space="preserve">   Năm học: </w:t>
      </w:r>
      <w:r w:rsidRPr="005F1456">
        <w:rPr>
          <w:rFonts w:ascii="Times New Roman" w:hAnsi="Times New Roman" w:cs="Times New Roman"/>
          <w:sz w:val="26"/>
          <w:szCs w:val="26"/>
        </w:rPr>
        <w:t>……. - …..</w:t>
      </w:r>
    </w:p>
    <w:p w14:paraId="09EDA339" w14:textId="4E355135" w:rsidR="00BE714B" w:rsidRDefault="00BE714B" w:rsidP="009037E1">
      <w:pPr>
        <w:spacing w:after="0"/>
        <w:ind w:firstLine="720"/>
        <w:jc w:val="center"/>
        <w:rPr>
          <w:rFonts w:ascii="Times New Roman" w:hAnsi="Times New Roman" w:cs="Times New Roman"/>
          <w:sz w:val="26"/>
          <w:szCs w:val="26"/>
        </w:rPr>
      </w:pPr>
      <w:r w:rsidRPr="005F1456">
        <w:rPr>
          <w:rFonts w:ascii="Times New Roman" w:hAnsi="Times New Roman" w:cs="Times New Roman"/>
          <w:b/>
          <w:sz w:val="26"/>
          <w:szCs w:val="26"/>
        </w:rPr>
        <w:t xml:space="preserve">Họ và tên người chấm: </w:t>
      </w:r>
      <w:r w:rsidRPr="005F1456">
        <w:rPr>
          <w:rFonts w:ascii="Times New Roman" w:hAnsi="Times New Roman" w:cs="Times New Roman"/>
          <w:sz w:val="26"/>
          <w:szCs w:val="26"/>
        </w:rPr>
        <w:t>……..</w:t>
      </w:r>
    </w:p>
    <w:p w14:paraId="70AA3A0B" w14:textId="77777777" w:rsidR="00C42E4C" w:rsidRPr="00BE714B" w:rsidRDefault="00C42E4C" w:rsidP="009037E1">
      <w:pPr>
        <w:spacing w:after="0"/>
        <w:ind w:firstLine="720"/>
        <w:jc w:val="center"/>
        <w:rPr>
          <w:rFonts w:ascii="Times New Roman" w:hAnsi="Times New Roman" w:cs="Times New Roman"/>
          <w:b/>
          <w:sz w:val="26"/>
          <w:szCs w:val="26"/>
        </w:rPr>
      </w:pPr>
    </w:p>
    <w:tbl>
      <w:tblPr>
        <w:tblW w:w="100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683"/>
        <w:gridCol w:w="7124"/>
        <w:gridCol w:w="763"/>
        <w:gridCol w:w="795"/>
      </w:tblGrid>
      <w:tr w:rsidR="00157BD4" w:rsidRPr="00834DCD" w14:paraId="52B588DD" w14:textId="1893EDB9" w:rsidTr="00AE22A4">
        <w:trPr>
          <w:trHeight w:val="572"/>
        </w:trPr>
        <w:tc>
          <w:tcPr>
            <w:tcW w:w="670" w:type="dxa"/>
            <w:vAlign w:val="center"/>
          </w:tcPr>
          <w:p w14:paraId="40883E94" w14:textId="7249A53D" w:rsidR="00157BD4" w:rsidRPr="003303E8" w:rsidRDefault="00157BD4" w:rsidP="00C42E4C">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STT</w:t>
            </w:r>
          </w:p>
        </w:tc>
        <w:tc>
          <w:tcPr>
            <w:tcW w:w="683" w:type="dxa"/>
            <w:vAlign w:val="center"/>
          </w:tcPr>
          <w:p w14:paraId="317267C0" w14:textId="6DE587C6" w:rsidR="00157BD4" w:rsidRPr="003303E8" w:rsidRDefault="00157BD4" w:rsidP="00C42E4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Tiêu chí</w:t>
            </w:r>
          </w:p>
        </w:tc>
        <w:tc>
          <w:tcPr>
            <w:tcW w:w="7124" w:type="dxa"/>
            <w:vAlign w:val="center"/>
          </w:tcPr>
          <w:p w14:paraId="45D58271" w14:textId="469A7E0F" w:rsidR="00157BD4" w:rsidRPr="003303E8" w:rsidRDefault="00157BD4" w:rsidP="00C42E4C">
            <w:pPr>
              <w:spacing w:after="0" w:line="240" w:lineRule="auto"/>
              <w:jc w:val="center"/>
              <w:rPr>
                <w:rFonts w:ascii="Times New Roman" w:hAnsi="Times New Roman" w:cs="Times New Roman"/>
                <w:b/>
                <w:sz w:val="24"/>
                <w:szCs w:val="24"/>
              </w:rPr>
            </w:pPr>
            <w:r w:rsidRPr="002E763F">
              <w:rPr>
                <w:rFonts w:ascii="Times New Roman" w:hAnsi="Times New Roman" w:cs="Times New Roman"/>
                <w:b/>
                <w:sz w:val="24"/>
                <w:szCs w:val="24"/>
              </w:rPr>
              <w:t>Nội dung các tiêu chuẩn</w:t>
            </w:r>
          </w:p>
        </w:tc>
        <w:tc>
          <w:tcPr>
            <w:tcW w:w="763" w:type="dxa"/>
            <w:vAlign w:val="center"/>
          </w:tcPr>
          <w:p w14:paraId="2AF9F840" w14:textId="4A27B727" w:rsidR="00157BD4" w:rsidRPr="003303E8" w:rsidRDefault="00157BD4" w:rsidP="00C42E4C">
            <w:pPr>
              <w:spacing w:after="0" w:line="240" w:lineRule="auto"/>
              <w:jc w:val="center"/>
              <w:rPr>
                <w:rFonts w:ascii="Times New Roman" w:hAnsi="Times New Roman" w:cs="Times New Roman"/>
                <w:b/>
                <w:sz w:val="24"/>
                <w:szCs w:val="24"/>
              </w:rPr>
            </w:pPr>
            <w:r w:rsidRPr="002E763F">
              <w:rPr>
                <w:rFonts w:ascii="Times New Roman" w:hAnsi="Times New Roman" w:cs="Times New Roman"/>
                <w:b/>
                <w:sz w:val="24"/>
                <w:szCs w:val="24"/>
              </w:rPr>
              <w:t>Điểm</w:t>
            </w:r>
            <w:r>
              <w:rPr>
                <w:rFonts w:ascii="Times New Roman" w:hAnsi="Times New Roman" w:cs="Times New Roman"/>
                <w:b/>
                <w:sz w:val="24"/>
                <w:szCs w:val="24"/>
              </w:rPr>
              <w:t xml:space="preserve"> tối đa</w:t>
            </w:r>
          </w:p>
        </w:tc>
        <w:tc>
          <w:tcPr>
            <w:tcW w:w="795" w:type="dxa"/>
            <w:vAlign w:val="center"/>
          </w:tcPr>
          <w:p w14:paraId="22B23630" w14:textId="41AF9E83" w:rsidR="00157BD4" w:rsidRPr="003303E8" w:rsidRDefault="00157BD4" w:rsidP="00C42E4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Điểm chấm</w:t>
            </w:r>
          </w:p>
        </w:tc>
      </w:tr>
      <w:tr w:rsidR="00157BD4" w:rsidRPr="00834DCD" w14:paraId="732EF55E" w14:textId="509A1E1D" w:rsidTr="00AE22A4">
        <w:trPr>
          <w:trHeight w:val="285"/>
        </w:trPr>
        <w:tc>
          <w:tcPr>
            <w:tcW w:w="670" w:type="dxa"/>
          </w:tcPr>
          <w:p w14:paraId="1950696B" w14:textId="77777777" w:rsidR="00157BD4" w:rsidRPr="003303E8" w:rsidRDefault="00157BD4" w:rsidP="00157BD4">
            <w:pPr>
              <w:spacing w:after="0" w:line="240" w:lineRule="auto"/>
              <w:jc w:val="center"/>
              <w:rPr>
                <w:rFonts w:ascii="Times New Roman" w:hAnsi="Times New Roman" w:cs="Times New Roman"/>
                <w:color w:val="FF0000"/>
                <w:sz w:val="24"/>
                <w:szCs w:val="24"/>
              </w:rPr>
            </w:pPr>
          </w:p>
        </w:tc>
        <w:tc>
          <w:tcPr>
            <w:tcW w:w="683" w:type="dxa"/>
          </w:tcPr>
          <w:p w14:paraId="4447C7BE" w14:textId="77777777" w:rsidR="00157BD4" w:rsidRPr="002E763F" w:rsidRDefault="00157BD4" w:rsidP="00157BD4">
            <w:pPr>
              <w:spacing w:after="0" w:line="240" w:lineRule="auto"/>
              <w:rPr>
                <w:rFonts w:ascii="Times New Roman" w:hAnsi="Times New Roman" w:cs="Times New Roman"/>
                <w:b/>
                <w:i/>
                <w:color w:val="FF0000"/>
                <w:sz w:val="24"/>
                <w:szCs w:val="24"/>
              </w:rPr>
            </w:pPr>
          </w:p>
        </w:tc>
        <w:tc>
          <w:tcPr>
            <w:tcW w:w="7124" w:type="dxa"/>
          </w:tcPr>
          <w:p w14:paraId="3CE8ED43" w14:textId="72B68612" w:rsidR="00157BD4" w:rsidRPr="003303E8" w:rsidRDefault="00157BD4" w:rsidP="00157BD4">
            <w:pPr>
              <w:spacing w:after="0" w:line="240" w:lineRule="auto"/>
              <w:rPr>
                <w:rFonts w:ascii="Times New Roman" w:hAnsi="Times New Roman" w:cs="Times New Roman"/>
                <w:bCs/>
                <w:iCs/>
                <w:color w:val="FF0000"/>
                <w:sz w:val="24"/>
                <w:szCs w:val="24"/>
              </w:rPr>
            </w:pPr>
            <w:r w:rsidRPr="002E763F">
              <w:rPr>
                <w:rFonts w:ascii="Times New Roman" w:hAnsi="Times New Roman" w:cs="Times New Roman"/>
                <w:b/>
                <w:i/>
                <w:color w:val="FF0000"/>
                <w:sz w:val="24"/>
                <w:szCs w:val="24"/>
              </w:rPr>
              <w:t>Tiêu chuẩn 1. Cơ sở vật chất, cảnh quan trường học</w:t>
            </w:r>
          </w:p>
        </w:tc>
        <w:tc>
          <w:tcPr>
            <w:tcW w:w="763" w:type="dxa"/>
            <w:vAlign w:val="center"/>
          </w:tcPr>
          <w:p w14:paraId="4EE2F071" w14:textId="0F58586D" w:rsidR="00157BD4" w:rsidRPr="00EF2BAD" w:rsidRDefault="00157BD4" w:rsidP="00157BD4">
            <w:pPr>
              <w:spacing w:after="0" w:line="240" w:lineRule="auto"/>
              <w:jc w:val="center"/>
              <w:rPr>
                <w:rFonts w:ascii="Times New Roman" w:hAnsi="Times New Roman" w:cs="Times New Roman"/>
                <w:b/>
                <w:bCs/>
                <w:i/>
                <w:iCs/>
                <w:color w:val="000000" w:themeColor="text1"/>
                <w:sz w:val="24"/>
                <w:szCs w:val="24"/>
              </w:rPr>
            </w:pPr>
            <w:r w:rsidRPr="002E763F">
              <w:rPr>
                <w:rFonts w:ascii="Times New Roman" w:hAnsi="Times New Roman" w:cs="Times New Roman"/>
                <w:b/>
                <w:bCs/>
                <w:i/>
                <w:iCs/>
                <w:color w:val="FF0000"/>
                <w:sz w:val="24"/>
                <w:szCs w:val="24"/>
              </w:rPr>
              <w:t>15</w:t>
            </w:r>
          </w:p>
        </w:tc>
        <w:tc>
          <w:tcPr>
            <w:tcW w:w="795" w:type="dxa"/>
          </w:tcPr>
          <w:p w14:paraId="03F4442B"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r>
      <w:tr w:rsidR="00157BD4" w:rsidRPr="006D1432" w14:paraId="05348254" w14:textId="70B46F21" w:rsidTr="00AE22A4">
        <w:trPr>
          <w:trHeight w:val="1145"/>
        </w:trPr>
        <w:tc>
          <w:tcPr>
            <w:tcW w:w="670" w:type="dxa"/>
            <w:vAlign w:val="center"/>
          </w:tcPr>
          <w:p w14:paraId="6B87FA93" w14:textId="34E77DCE" w:rsidR="00157BD4" w:rsidRPr="003303E8"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1</w:t>
            </w:r>
          </w:p>
        </w:tc>
        <w:tc>
          <w:tcPr>
            <w:tcW w:w="683" w:type="dxa"/>
            <w:vAlign w:val="center"/>
          </w:tcPr>
          <w:p w14:paraId="2BEB5841" w14:textId="274F4A77"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sz w:val="24"/>
                <w:szCs w:val="24"/>
              </w:rPr>
              <w:t>1</w:t>
            </w:r>
          </w:p>
        </w:tc>
        <w:tc>
          <w:tcPr>
            <w:tcW w:w="7124" w:type="dxa"/>
            <w:vAlign w:val="bottom"/>
          </w:tcPr>
          <w:p w14:paraId="5AA4DB1A" w14:textId="1FF85261" w:rsidR="00157BD4" w:rsidRPr="003303E8"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Trường có hệ thống phòng học, các phòng chức năng,</w:t>
            </w:r>
            <w:r w:rsidRPr="00157BD4">
              <w:rPr>
                <w:rStyle w:val="Emphasis"/>
                <w:rFonts w:ascii="Times New Roman" w:hAnsi="Times New Roman" w:cs="Times New Roman"/>
                <w:sz w:val="24"/>
                <w:szCs w:val="24"/>
              </w:rPr>
              <w:t xml:space="preserve"> </w:t>
            </w:r>
            <w:r w:rsidRPr="00157BD4">
              <w:rPr>
                <w:rStyle w:val="Emphasis"/>
                <w:rFonts w:ascii="Times New Roman" w:hAnsi="Times New Roman" w:cs="Times New Roman"/>
                <w:i w:val="0"/>
                <w:sz w:val="24"/>
                <w:szCs w:val="24"/>
              </w:rPr>
              <w:t>khu sân chơi, bãi tập, thư viện, bàn ghế đáp ứng phù hợp với cấp học;</w:t>
            </w:r>
            <w:r w:rsidRPr="00157BD4">
              <w:rPr>
                <w:rStyle w:val="Emphasis"/>
                <w:rFonts w:ascii="Times New Roman" w:hAnsi="Times New Roman" w:cs="Times New Roman"/>
                <w:sz w:val="24"/>
                <w:szCs w:val="24"/>
              </w:rPr>
              <w:t xml:space="preserve"> </w:t>
            </w:r>
            <w:r w:rsidRPr="00157BD4">
              <w:rPr>
                <w:rFonts w:ascii="Times New Roman" w:hAnsi="Times New Roman" w:cs="Times New Roman"/>
                <w:sz w:val="24"/>
                <w:szCs w:val="24"/>
              </w:rPr>
              <w:t xml:space="preserve">có cổng trường, biển trường, tường rào. Hệ thống chiếu sáng, quạt mát đảm bảo theo quy định. </w:t>
            </w:r>
            <w:r w:rsidRPr="00157BD4">
              <w:rPr>
                <w:rFonts w:ascii="Times New Roman" w:hAnsi="Times New Roman" w:cs="Times New Roman"/>
                <w:spacing w:val="-6"/>
                <w:sz w:val="24"/>
                <w:szCs w:val="24"/>
              </w:rPr>
              <w:t>Các thiết bị dạy học, đồ dùng, đồ chơi… phù hợp với tâm sinh lý lứa tuổi học sinh (HS), thuận lợi cho giáo viên (GV) và HS sử dụng. Khai thác sử dụng hiệu quả cơ sở vật chất, thiết bị dạy học.</w:t>
            </w:r>
          </w:p>
        </w:tc>
        <w:tc>
          <w:tcPr>
            <w:tcW w:w="763" w:type="dxa"/>
            <w:vAlign w:val="center"/>
          </w:tcPr>
          <w:p w14:paraId="147D04FE"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1B354F21" w14:textId="77777777" w:rsidR="00157BD4" w:rsidRPr="00157BD4" w:rsidRDefault="00157BD4" w:rsidP="00157BD4">
            <w:pPr>
              <w:spacing w:after="0" w:line="240" w:lineRule="auto"/>
              <w:jc w:val="center"/>
              <w:rPr>
                <w:rFonts w:ascii="Times New Roman" w:hAnsi="Times New Roman" w:cs="Times New Roman"/>
                <w:bCs/>
                <w:iCs/>
                <w:sz w:val="24"/>
                <w:szCs w:val="24"/>
              </w:rPr>
            </w:pPr>
          </w:p>
          <w:p w14:paraId="34644193"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95" w:type="dxa"/>
          </w:tcPr>
          <w:p w14:paraId="75C282C7"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6D1432" w14:paraId="7A7065DB" w14:textId="1FEC717F" w:rsidTr="00AE22A4">
        <w:trPr>
          <w:trHeight w:val="558"/>
        </w:trPr>
        <w:tc>
          <w:tcPr>
            <w:tcW w:w="670" w:type="dxa"/>
            <w:vAlign w:val="center"/>
          </w:tcPr>
          <w:p w14:paraId="4A788B26" w14:textId="3AD72083" w:rsidR="00157BD4" w:rsidRPr="003303E8"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2</w:t>
            </w:r>
          </w:p>
        </w:tc>
        <w:tc>
          <w:tcPr>
            <w:tcW w:w="683" w:type="dxa"/>
            <w:vAlign w:val="center"/>
          </w:tcPr>
          <w:p w14:paraId="306627D9" w14:textId="2C3B8D93"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sz w:val="24"/>
                <w:szCs w:val="24"/>
              </w:rPr>
              <w:t>2</w:t>
            </w:r>
          </w:p>
        </w:tc>
        <w:tc>
          <w:tcPr>
            <w:tcW w:w="7124" w:type="dxa"/>
            <w:vAlign w:val="bottom"/>
          </w:tcPr>
          <w:p w14:paraId="0D7EFC99" w14:textId="095BAA31" w:rsidR="00157BD4" w:rsidRPr="003303E8"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Trường, lớp được trang trí sáng tạo, có tính thẩm mỹ, nội dung phù hợp với cấp học và định hướng giáo dục hiện nay.</w:t>
            </w:r>
          </w:p>
        </w:tc>
        <w:tc>
          <w:tcPr>
            <w:tcW w:w="763" w:type="dxa"/>
            <w:vAlign w:val="center"/>
          </w:tcPr>
          <w:p w14:paraId="1C9CC02B"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1EF6BAFE"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95" w:type="dxa"/>
          </w:tcPr>
          <w:p w14:paraId="5FC635C0"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6D1432" w14:paraId="5FE5DAAC" w14:textId="1E3C35A5" w:rsidTr="00AE22A4">
        <w:trPr>
          <w:trHeight w:val="273"/>
        </w:trPr>
        <w:tc>
          <w:tcPr>
            <w:tcW w:w="670" w:type="dxa"/>
            <w:vAlign w:val="center"/>
          </w:tcPr>
          <w:p w14:paraId="45007C9E" w14:textId="3955C1C1" w:rsidR="00157BD4" w:rsidRPr="003303E8"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3</w:t>
            </w:r>
          </w:p>
        </w:tc>
        <w:tc>
          <w:tcPr>
            <w:tcW w:w="683" w:type="dxa"/>
            <w:vAlign w:val="center"/>
          </w:tcPr>
          <w:p w14:paraId="39BAE6FC" w14:textId="7F5C3D16"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sz w:val="24"/>
                <w:szCs w:val="24"/>
              </w:rPr>
              <w:t>3</w:t>
            </w:r>
          </w:p>
        </w:tc>
        <w:tc>
          <w:tcPr>
            <w:tcW w:w="7124" w:type="dxa"/>
            <w:vAlign w:val="bottom"/>
          </w:tcPr>
          <w:p w14:paraId="3EB98F31" w14:textId="74A06939" w:rsidR="00157BD4" w:rsidRPr="003303E8"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Trường lớp, bàn ghế, bảng, thiết bị dạy học, tường bao … thường xuyên được cải tạo, tu bổ, sắp xếp khoa học, giữ gìn sạch đẹp. Giáo viên, học sinh có ý thức giữ gìn vệ sinh chung, vệ sinh cá nhân.</w:t>
            </w:r>
          </w:p>
        </w:tc>
        <w:tc>
          <w:tcPr>
            <w:tcW w:w="763" w:type="dxa"/>
            <w:vAlign w:val="center"/>
          </w:tcPr>
          <w:p w14:paraId="6FB723D0" w14:textId="7750197E"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3C9C4FFF"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6D1432" w14:paraId="3B30C111" w14:textId="42892230" w:rsidTr="00AE22A4">
        <w:trPr>
          <w:trHeight w:val="572"/>
        </w:trPr>
        <w:tc>
          <w:tcPr>
            <w:tcW w:w="670" w:type="dxa"/>
            <w:vAlign w:val="center"/>
          </w:tcPr>
          <w:p w14:paraId="1002D8EC" w14:textId="2A09B52F" w:rsidR="00157BD4" w:rsidRPr="003303E8"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4</w:t>
            </w:r>
          </w:p>
        </w:tc>
        <w:tc>
          <w:tcPr>
            <w:tcW w:w="683" w:type="dxa"/>
            <w:vAlign w:val="center"/>
          </w:tcPr>
          <w:p w14:paraId="6A397C8C" w14:textId="1BA47DA4"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sz w:val="24"/>
                <w:szCs w:val="24"/>
              </w:rPr>
              <w:t>4</w:t>
            </w:r>
          </w:p>
        </w:tc>
        <w:tc>
          <w:tcPr>
            <w:tcW w:w="7124" w:type="dxa"/>
            <w:vAlign w:val="bottom"/>
          </w:tcPr>
          <w:p w14:paraId="58488071" w14:textId="6911298E" w:rsidR="00157BD4" w:rsidRPr="003303E8"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Khuôn viên trường trồng nhiều cây xanh, thảm cỏ, bồn hoa, cây cảnh. Chủng loại cây phù hợp với môi trường sư phạm.</w:t>
            </w:r>
          </w:p>
        </w:tc>
        <w:tc>
          <w:tcPr>
            <w:tcW w:w="763" w:type="dxa"/>
            <w:vAlign w:val="center"/>
          </w:tcPr>
          <w:p w14:paraId="70745D6B" w14:textId="4C2F46D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00DC3CB1"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6D1432" w14:paraId="4AF67C72" w14:textId="45260232" w:rsidTr="00AE22A4">
        <w:trPr>
          <w:trHeight w:val="572"/>
        </w:trPr>
        <w:tc>
          <w:tcPr>
            <w:tcW w:w="670" w:type="dxa"/>
            <w:vAlign w:val="center"/>
          </w:tcPr>
          <w:p w14:paraId="586B71EE" w14:textId="1F51FC86" w:rsidR="00157BD4" w:rsidRPr="003303E8"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5</w:t>
            </w:r>
          </w:p>
        </w:tc>
        <w:tc>
          <w:tcPr>
            <w:tcW w:w="683" w:type="dxa"/>
            <w:vAlign w:val="center"/>
          </w:tcPr>
          <w:p w14:paraId="5B18DC59" w14:textId="79FBC753"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sz w:val="24"/>
                <w:szCs w:val="24"/>
              </w:rPr>
              <w:t>5</w:t>
            </w:r>
          </w:p>
        </w:tc>
        <w:tc>
          <w:tcPr>
            <w:tcW w:w="7124" w:type="dxa"/>
            <w:vAlign w:val="bottom"/>
          </w:tcPr>
          <w:p w14:paraId="2CFE9F9D" w14:textId="59EBD6BD" w:rsidR="00157BD4" w:rsidRPr="003303E8"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 xml:space="preserve">Có đủ nước sinh hoạt đảm bảo vệ sinh, nhà vệ sinh cho cán bộ quản lý (CBQL), GV, nhân viên (NV), HS; nhà vệ sinh sạch sẽ, bố trí ở vị trí phù hợp với cảnh quan nhà trường. </w:t>
            </w:r>
          </w:p>
        </w:tc>
        <w:tc>
          <w:tcPr>
            <w:tcW w:w="763" w:type="dxa"/>
            <w:vAlign w:val="center"/>
          </w:tcPr>
          <w:p w14:paraId="3F3E0FF2" w14:textId="7B40EE91"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54CC8CD1"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47705C" w14:paraId="143FE603" w14:textId="515F04AD" w:rsidTr="00AE22A4">
        <w:trPr>
          <w:trHeight w:val="318"/>
        </w:trPr>
        <w:tc>
          <w:tcPr>
            <w:tcW w:w="670" w:type="dxa"/>
            <w:vAlign w:val="center"/>
          </w:tcPr>
          <w:p w14:paraId="6D1110D4" w14:textId="77777777" w:rsidR="00157BD4" w:rsidRPr="003303E8" w:rsidRDefault="00157BD4" w:rsidP="001E3CAC">
            <w:pPr>
              <w:spacing w:after="0" w:line="240" w:lineRule="auto"/>
              <w:jc w:val="center"/>
              <w:rPr>
                <w:rFonts w:ascii="Times New Roman" w:hAnsi="Times New Roman" w:cs="Times New Roman"/>
                <w:i/>
                <w:color w:val="FF0000"/>
                <w:sz w:val="24"/>
                <w:szCs w:val="24"/>
              </w:rPr>
            </w:pPr>
          </w:p>
        </w:tc>
        <w:tc>
          <w:tcPr>
            <w:tcW w:w="683" w:type="dxa"/>
            <w:vAlign w:val="center"/>
          </w:tcPr>
          <w:p w14:paraId="5E5F365C" w14:textId="77777777" w:rsidR="00157BD4" w:rsidRPr="002E763F" w:rsidRDefault="00157BD4" w:rsidP="001E3CAC">
            <w:pPr>
              <w:spacing w:after="0" w:line="240" w:lineRule="auto"/>
              <w:jc w:val="center"/>
              <w:rPr>
                <w:rFonts w:ascii="Times New Roman" w:hAnsi="Times New Roman" w:cs="Times New Roman"/>
                <w:b/>
                <w:i/>
                <w:color w:val="FF0000"/>
                <w:sz w:val="24"/>
                <w:szCs w:val="24"/>
              </w:rPr>
            </w:pPr>
          </w:p>
        </w:tc>
        <w:tc>
          <w:tcPr>
            <w:tcW w:w="7124" w:type="dxa"/>
            <w:vAlign w:val="bottom"/>
          </w:tcPr>
          <w:p w14:paraId="42BF990A" w14:textId="66D3D100" w:rsidR="00157BD4" w:rsidRPr="003303E8" w:rsidRDefault="00157BD4" w:rsidP="00157BD4">
            <w:pPr>
              <w:spacing w:after="0" w:line="240" w:lineRule="auto"/>
              <w:jc w:val="both"/>
              <w:rPr>
                <w:rFonts w:ascii="Times New Roman" w:hAnsi="Times New Roman" w:cs="Times New Roman"/>
                <w:b/>
                <w:i/>
                <w:color w:val="FF0000"/>
                <w:sz w:val="24"/>
                <w:szCs w:val="24"/>
              </w:rPr>
            </w:pPr>
            <w:r w:rsidRPr="002E763F">
              <w:rPr>
                <w:rFonts w:ascii="Times New Roman" w:hAnsi="Times New Roman" w:cs="Times New Roman"/>
                <w:b/>
                <w:i/>
                <w:color w:val="FF0000"/>
                <w:sz w:val="24"/>
                <w:szCs w:val="24"/>
              </w:rPr>
              <w:t>Tiêu chuẩn 2. Xác định sứ mệnh, tầm nhìn, giá trị cốt lõi của nhà trường</w:t>
            </w:r>
          </w:p>
        </w:tc>
        <w:tc>
          <w:tcPr>
            <w:tcW w:w="763" w:type="dxa"/>
            <w:vAlign w:val="center"/>
          </w:tcPr>
          <w:p w14:paraId="4B5EF092" w14:textId="6972552C" w:rsidR="00157BD4" w:rsidRPr="00EF2BAD" w:rsidRDefault="00157BD4" w:rsidP="00157BD4">
            <w:pPr>
              <w:spacing w:after="0" w:line="240" w:lineRule="auto"/>
              <w:jc w:val="center"/>
              <w:rPr>
                <w:rFonts w:ascii="Times New Roman" w:hAnsi="Times New Roman" w:cs="Times New Roman"/>
                <w:b/>
                <w:bCs/>
                <w:i/>
                <w:iCs/>
                <w:color w:val="000000" w:themeColor="text1"/>
                <w:sz w:val="24"/>
                <w:szCs w:val="24"/>
              </w:rPr>
            </w:pPr>
            <w:r w:rsidRPr="006D39D1">
              <w:rPr>
                <w:rFonts w:ascii="Times New Roman" w:hAnsi="Times New Roman" w:cs="Times New Roman"/>
                <w:b/>
                <w:bCs/>
                <w:i/>
                <w:iCs/>
                <w:color w:val="FF0000"/>
                <w:sz w:val="24"/>
                <w:szCs w:val="24"/>
              </w:rPr>
              <w:t>15</w:t>
            </w:r>
          </w:p>
        </w:tc>
        <w:tc>
          <w:tcPr>
            <w:tcW w:w="795" w:type="dxa"/>
          </w:tcPr>
          <w:p w14:paraId="178BC960"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r>
      <w:tr w:rsidR="00157BD4" w:rsidRPr="0047705C" w14:paraId="70FCA689" w14:textId="42A77BA6" w:rsidTr="00AE22A4">
        <w:trPr>
          <w:trHeight w:val="318"/>
        </w:trPr>
        <w:tc>
          <w:tcPr>
            <w:tcW w:w="670" w:type="dxa"/>
            <w:vAlign w:val="center"/>
          </w:tcPr>
          <w:p w14:paraId="7267B3D0" w14:textId="765C6E39" w:rsidR="00157BD4" w:rsidRPr="00D52575" w:rsidRDefault="00157BD4" w:rsidP="001E3CAC">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6</w:t>
            </w:r>
          </w:p>
        </w:tc>
        <w:tc>
          <w:tcPr>
            <w:tcW w:w="683" w:type="dxa"/>
            <w:vAlign w:val="center"/>
          </w:tcPr>
          <w:p w14:paraId="1589F988" w14:textId="5E958703"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iCs/>
                <w:sz w:val="24"/>
                <w:szCs w:val="24"/>
              </w:rPr>
              <w:t>1</w:t>
            </w:r>
          </w:p>
        </w:tc>
        <w:tc>
          <w:tcPr>
            <w:tcW w:w="7124" w:type="dxa"/>
            <w:vAlign w:val="bottom"/>
          </w:tcPr>
          <w:p w14:paraId="0F6A31A5" w14:textId="4D5B8939" w:rsidR="00157BD4" w:rsidRPr="003303E8" w:rsidRDefault="00157BD4" w:rsidP="00157BD4">
            <w:pPr>
              <w:spacing w:after="0" w:line="240" w:lineRule="auto"/>
              <w:jc w:val="both"/>
              <w:rPr>
                <w:rFonts w:ascii="Times New Roman" w:hAnsi="Times New Roman" w:cs="Times New Roman"/>
                <w:b/>
                <w:i/>
                <w:sz w:val="24"/>
                <w:szCs w:val="24"/>
              </w:rPr>
            </w:pPr>
            <w:r w:rsidRPr="00157BD4">
              <w:rPr>
                <w:rFonts w:ascii="Times New Roman" w:hAnsi="Times New Roman" w:cs="Times New Roman"/>
                <w:sz w:val="24"/>
                <w:szCs w:val="24"/>
              </w:rPr>
              <w:t>Xây dựng mục tiêu, xác định rõ sứ mệnh, tầm nhìn, h</w:t>
            </w:r>
            <w:r w:rsidRPr="00157BD4">
              <w:rPr>
                <w:rFonts w:ascii="Times New Roman" w:hAnsi="Times New Roman" w:cs="Times New Roman"/>
                <w:bCs/>
                <w:sz w:val="24"/>
                <w:szCs w:val="24"/>
                <w:shd w:val="clear" w:color="auto" w:fill="FFFFFF"/>
                <w:lang w:val="pt-BR"/>
              </w:rPr>
              <w:t>ệ thống giá trị cốt lõi của nhà trường ở thời điểm hiện tại và trong tương lai làm kim chỉ nam cho việc phấn đấu thực hiện.</w:t>
            </w:r>
            <w:r w:rsidRPr="00157BD4">
              <w:rPr>
                <w:rFonts w:ascii="Times New Roman" w:hAnsi="Times New Roman" w:cs="Times New Roman"/>
                <w:b/>
                <w:bCs/>
                <w:sz w:val="24"/>
                <w:szCs w:val="24"/>
                <w:shd w:val="clear" w:color="auto" w:fill="FFFFFF"/>
              </w:rPr>
              <w:t> </w:t>
            </w:r>
          </w:p>
        </w:tc>
        <w:tc>
          <w:tcPr>
            <w:tcW w:w="763" w:type="dxa"/>
            <w:vAlign w:val="center"/>
          </w:tcPr>
          <w:p w14:paraId="4BAC23ED"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15CCE868"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95" w:type="dxa"/>
          </w:tcPr>
          <w:p w14:paraId="21E7CB86"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47705C" w14:paraId="46C1C0F1" w14:textId="5083AFB1" w:rsidTr="00AE22A4">
        <w:trPr>
          <w:trHeight w:val="318"/>
        </w:trPr>
        <w:tc>
          <w:tcPr>
            <w:tcW w:w="670" w:type="dxa"/>
            <w:vAlign w:val="center"/>
          </w:tcPr>
          <w:p w14:paraId="278DBDEC" w14:textId="478081FF" w:rsidR="00157BD4" w:rsidRPr="00D52575" w:rsidRDefault="00157BD4" w:rsidP="001E3CAC">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7</w:t>
            </w:r>
          </w:p>
        </w:tc>
        <w:tc>
          <w:tcPr>
            <w:tcW w:w="683" w:type="dxa"/>
            <w:vAlign w:val="center"/>
          </w:tcPr>
          <w:p w14:paraId="6EBB9918" w14:textId="52FA7552"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iCs/>
                <w:sz w:val="24"/>
                <w:szCs w:val="24"/>
              </w:rPr>
              <w:t>2</w:t>
            </w:r>
          </w:p>
        </w:tc>
        <w:tc>
          <w:tcPr>
            <w:tcW w:w="7124" w:type="dxa"/>
            <w:vAlign w:val="bottom"/>
          </w:tcPr>
          <w:p w14:paraId="03BBCCCC" w14:textId="080C8B56" w:rsidR="00157BD4" w:rsidRPr="003303E8"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Xây dựng chủ đề, xác định nhiệm vụ trọng tâm theo từng năm học, tổ chức thực hiện hiệu quả.</w:t>
            </w:r>
          </w:p>
        </w:tc>
        <w:tc>
          <w:tcPr>
            <w:tcW w:w="763" w:type="dxa"/>
            <w:vAlign w:val="center"/>
          </w:tcPr>
          <w:p w14:paraId="2D343428" w14:textId="644A20CE"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795" w:type="dxa"/>
          </w:tcPr>
          <w:p w14:paraId="097A5058"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47705C" w14:paraId="0CFD0E40" w14:textId="52C14C08" w:rsidTr="00AE22A4">
        <w:trPr>
          <w:trHeight w:val="318"/>
        </w:trPr>
        <w:tc>
          <w:tcPr>
            <w:tcW w:w="670" w:type="dxa"/>
            <w:vAlign w:val="center"/>
          </w:tcPr>
          <w:p w14:paraId="1213B24C" w14:textId="5305AA29" w:rsidR="00157BD4" w:rsidRPr="00D52575" w:rsidRDefault="00157BD4" w:rsidP="001E3CAC">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8</w:t>
            </w:r>
          </w:p>
        </w:tc>
        <w:tc>
          <w:tcPr>
            <w:tcW w:w="683" w:type="dxa"/>
            <w:vAlign w:val="center"/>
          </w:tcPr>
          <w:p w14:paraId="7F07887A" w14:textId="77899486"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iCs/>
                <w:sz w:val="24"/>
                <w:szCs w:val="24"/>
              </w:rPr>
              <w:t>3</w:t>
            </w:r>
          </w:p>
        </w:tc>
        <w:tc>
          <w:tcPr>
            <w:tcW w:w="7124" w:type="dxa"/>
            <w:vAlign w:val="bottom"/>
          </w:tcPr>
          <w:p w14:paraId="18ABD1CC" w14:textId="394BBE39" w:rsidR="00157BD4" w:rsidRPr="003303E8" w:rsidRDefault="00157BD4" w:rsidP="00157BD4">
            <w:pPr>
              <w:spacing w:after="0" w:line="240" w:lineRule="auto"/>
              <w:jc w:val="both"/>
              <w:rPr>
                <w:rFonts w:ascii="Times New Roman" w:hAnsi="Times New Roman" w:cs="Times New Roman"/>
                <w:b/>
                <w:i/>
                <w:sz w:val="24"/>
                <w:szCs w:val="24"/>
              </w:rPr>
            </w:pPr>
            <w:r w:rsidRPr="00157BD4">
              <w:rPr>
                <w:rFonts w:ascii="Times New Roman" w:hAnsi="Times New Roman" w:cs="Times New Roman"/>
                <w:sz w:val="24"/>
                <w:szCs w:val="24"/>
              </w:rPr>
              <w:t>Xây dựng mô hình nhà trường gắn với cuộc sống, gắn lý thuyết với thực tiễn, học đi đôi với hành</w:t>
            </w:r>
            <w:r w:rsidRPr="00157BD4">
              <w:rPr>
                <w:rFonts w:ascii="Times New Roman" w:hAnsi="Times New Roman" w:cs="Times New Roman"/>
                <w:sz w:val="24"/>
                <w:szCs w:val="24"/>
                <w:shd w:val="clear" w:color="auto" w:fill="FFFFFF"/>
              </w:rPr>
              <w:t xml:space="preserve"> </w:t>
            </w:r>
            <w:r w:rsidRPr="00157BD4">
              <w:rPr>
                <w:rFonts w:ascii="Times New Roman" w:hAnsi="Times New Roman" w:cs="Times New Roman"/>
                <w:sz w:val="24"/>
                <w:szCs w:val="24"/>
              </w:rPr>
              <w:t xml:space="preserve">(Mô hình vườn na, vườn thuốc nam, vườn hoa, vườn rau an toàn, trường học - du lịch …). </w:t>
            </w:r>
          </w:p>
        </w:tc>
        <w:tc>
          <w:tcPr>
            <w:tcW w:w="763" w:type="dxa"/>
            <w:vAlign w:val="center"/>
          </w:tcPr>
          <w:p w14:paraId="29CD75F0"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0EFCA2C5"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95" w:type="dxa"/>
          </w:tcPr>
          <w:p w14:paraId="391C706A"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EF2BAD" w14:paraId="54447010" w14:textId="697C0714" w:rsidTr="00AE22A4">
        <w:trPr>
          <w:trHeight w:val="318"/>
        </w:trPr>
        <w:tc>
          <w:tcPr>
            <w:tcW w:w="670" w:type="dxa"/>
            <w:vAlign w:val="center"/>
          </w:tcPr>
          <w:p w14:paraId="631866F1" w14:textId="0409702E" w:rsidR="00157BD4" w:rsidRPr="00D52575" w:rsidRDefault="00157BD4" w:rsidP="001E3CAC">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9</w:t>
            </w:r>
          </w:p>
        </w:tc>
        <w:tc>
          <w:tcPr>
            <w:tcW w:w="683" w:type="dxa"/>
            <w:vAlign w:val="center"/>
          </w:tcPr>
          <w:p w14:paraId="5F79EB40" w14:textId="0DE67F16" w:rsidR="00157BD4" w:rsidRPr="002E763F" w:rsidRDefault="00157BD4" w:rsidP="001E3CAC">
            <w:pPr>
              <w:spacing w:after="0" w:line="240" w:lineRule="auto"/>
              <w:jc w:val="center"/>
              <w:rPr>
                <w:rFonts w:ascii="Times New Roman" w:hAnsi="Times New Roman" w:cs="Times New Roman"/>
                <w:b/>
                <w:i/>
                <w:color w:val="FF0000"/>
                <w:sz w:val="24"/>
                <w:szCs w:val="24"/>
              </w:rPr>
            </w:pPr>
            <w:r w:rsidRPr="00157BD4">
              <w:rPr>
                <w:rFonts w:ascii="Times New Roman" w:hAnsi="Times New Roman" w:cs="Times New Roman"/>
                <w:iCs/>
                <w:sz w:val="24"/>
                <w:szCs w:val="24"/>
              </w:rPr>
              <w:t>4</w:t>
            </w:r>
          </w:p>
        </w:tc>
        <w:tc>
          <w:tcPr>
            <w:tcW w:w="7124" w:type="dxa"/>
            <w:vAlign w:val="bottom"/>
          </w:tcPr>
          <w:p w14:paraId="3A322682" w14:textId="26852744" w:rsidR="00157BD4" w:rsidRPr="003303E8" w:rsidRDefault="00157BD4" w:rsidP="00157BD4">
            <w:pPr>
              <w:spacing w:after="0" w:line="240" w:lineRule="auto"/>
              <w:jc w:val="both"/>
              <w:rPr>
                <w:rFonts w:ascii="Times New Roman" w:hAnsi="Times New Roman" w:cs="Times New Roman"/>
                <w:b/>
                <w:i/>
                <w:color w:val="FF0000"/>
                <w:sz w:val="24"/>
                <w:szCs w:val="24"/>
              </w:rPr>
            </w:pPr>
            <w:r w:rsidRPr="00157BD4">
              <w:rPr>
                <w:rFonts w:ascii="Times New Roman" w:hAnsi="Times New Roman" w:cs="Times New Roman"/>
                <w:sz w:val="24"/>
                <w:szCs w:val="24"/>
              </w:rPr>
              <w:t>Phát huy bản sắc địa phương và hình thành nét đặc trưng riêng của nhà trường (trong trang trí, bài trí; trang phục của GV, HS trong các dịp lễ; trong các hoạt động văn nghệ, thể thao, hoạt động ngoài giờ lên lớp…).</w:t>
            </w:r>
          </w:p>
        </w:tc>
        <w:tc>
          <w:tcPr>
            <w:tcW w:w="763" w:type="dxa"/>
            <w:vAlign w:val="center"/>
          </w:tcPr>
          <w:p w14:paraId="0341A7F3"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30FC25D7" w14:textId="5D40351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c>
          <w:tcPr>
            <w:tcW w:w="795" w:type="dxa"/>
          </w:tcPr>
          <w:p w14:paraId="1E03692E"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r>
      <w:tr w:rsidR="00157BD4" w:rsidRPr="00834DCD" w14:paraId="7DDE9347" w14:textId="6CA84B83" w:rsidTr="00AE22A4">
        <w:trPr>
          <w:trHeight w:val="318"/>
        </w:trPr>
        <w:tc>
          <w:tcPr>
            <w:tcW w:w="670" w:type="dxa"/>
            <w:vAlign w:val="center"/>
          </w:tcPr>
          <w:p w14:paraId="608BF02D" w14:textId="03B92BAD" w:rsidR="00157BD4" w:rsidRPr="00D52575" w:rsidRDefault="00157BD4" w:rsidP="001E3CAC">
            <w:pPr>
              <w:spacing w:after="0" w:line="240" w:lineRule="auto"/>
              <w:jc w:val="center"/>
              <w:rPr>
                <w:rFonts w:ascii="Times New Roman" w:hAnsi="Times New Roman" w:cs="Times New Roman"/>
                <w:iCs/>
                <w:color w:val="000000" w:themeColor="text1"/>
                <w:sz w:val="24"/>
                <w:szCs w:val="24"/>
              </w:rPr>
            </w:pPr>
          </w:p>
        </w:tc>
        <w:tc>
          <w:tcPr>
            <w:tcW w:w="683" w:type="dxa"/>
            <w:vAlign w:val="center"/>
          </w:tcPr>
          <w:p w14:paraId="153E73A4" w14:textId="77777777" w:rsidR="00157BD4" w:rsidRPr="002E763F" w:rsidRDefault="00157BD4" w:rsidP="001E3CAC">
            <w:pPr>
              <w:spacing w:after="0" w:line="240" w:lineRule="auto"/>
              <w:jc w:val="center"/>
              <w:rPr>
                <w:rFonts w:ascii="Times New Roman" w:hAnsi="Times New Roman" w:cs="Times New Roman"/>
                <w:spacing w:val="-6"/>
                <w:sz w:val="24"/>
                <w:szCs w:val="24"/>
              </w:rPr>
            </w:pPr>
          </w:p>
        </w:tc>
        <w:tc>
          <w:tcPr>
            <w:tcW w:w="7124" w:type="dxa"/>
            <w:vAlign w:val="bottom"/>
          </w:tcPr>
          <w:p w14:paraId="7389CA6F" w14:textId="6409FE19" w:rsidR="00157BD4" w:rsidRPr="003303E8" w:rsidRDefault="00157BD4" w:rsidP="00157BD4">
            <w:pPr>
              <w:spacing w:after="0" w:line="240" w:lineRule="auto"/>
              <w:jc w:val="both"/>
              <w:rPr>
                <w:rFonts w:ascii="Times New Roman" w:hAnsi="Times New Roman" w:cs="Times New Roman"/>
                <w:sz w:val="24"/>
                <w:szCs w:val="24"/>
              </w:rPr>
            </w:pPr>
            <w:r w:rsidRPr="002E763F">
              <w:rPr>
                <w:rFonts w:ascii="Times New Roman" w:hAnsi="Times New Roman" w:cs="Times New Roman"/>
                <w:b/>
                <w:i/>
                <w:color w:val="FF0000"/>
                <w:sz w:val="24"/>
                <w:szCs w:val="24"/>
              </w:rPr>
              <w:t>Tiêu chuẩn 3. Môi trường giáo dục an toàn</w:t>
            </w:r>
          </w:p>
        </w:tc>
        <w:tc>
          <w:tcPr>
            <w:tcW w:w="763" w:type="dxa"/>
            <w:vAlign w:val="center"/>
          </w:tcPr>
          <w:p w14:paraId="0827E73C" w14:textId="59A62589"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2E763F">
              <w:rPr>
                <w:rFonts w:ascii="Times New Roman" w:hAnsi="Times New Roman" w:cs="Times New Roman"/>
                <w:b/>
                <w:bCs/>
                <w:i/>
                <w:iCs/>
                <w:color w:val="FF0000"/>
                <w:sz w:val="24"/>
                <w:szCs w:val="24"/>
              </w:rPr>
              <w:t>15</w:t>
            </w:r>
          </w:p>
        </w:tc>
        <w:tc>
          <w:tcPr>
            <w:tcW w:w="795" w:type="dxa"/>
          </w:tcPr>
          <w:p w14:paraId="4798593A"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834DCD" w14:paraId="73734D70" w14:textId="51B2C5F9" w:rsidTr="00AE22A4">
        <w:trPr>
          <w:trHeight w:val="318"/>
        </w:trPr>
        <w:tc>
          <w:tcPr>
            <w:tcW w:w="670" w:type="dxa"/>
            <w:vAlign w:val="center"/>
          </w:tcPr>
          <w:p w14:paraId="5EC50A9E" w14:textId="119F85A9" w:rsidR="00157BD4" w:rsidRPr="00D52575" w:rsidRDefault="00157BD4" w:rsidP="001E3CAC">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10</w:t>
            </w:r>
          </w:p>
        </w:tc>
        <w:tc>
          <w:tcPr>
            <w:tcW w:w="683" w:type="dxa"/>
            <w:vAlign w:val="center"/>
          </w:tcPr>
          <w:p w14:paraId="19E734A9" w14:textId="71BAAA0C"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iCs/>
                <w:sz w:val="24"/>
                <w:szCs w:val="24"/>
              </w:rPr>
              <w:t>1</w:t>
            </w:r>
          </w:p>
        </w:tc>
        <w:tc>
          <w:tcPr>
            <w:tcW w:w="7124" w:type="dxa"/>
            <w:vAlign w:val="bottom"/>
          </w:tcPr>
          <w:p w14:paraId="48354B1B" w14:textId="0E80AE3E" w:rsidR="00157BD4" w:rsidRPr="003303E8"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pacing w:val="-6"/>
                <w:sz w:val="24"/>
                <w:szCs w:val="24"/>
              </w:rPr>
              <w:t>Thiết bị điện, nước, thiết bị phòng cháy chữa cháy, hệ thống tường rào, cổng trường, lan can, hệ thống thoát nước, cây xanh được bố trí ở vị trí phù hợp đảm bảo an toàn cho HS.</w:t>
            </w:r>
          </w:p>
        </w:tc>
        <w:tc>
          <w:tcPr>
            <w:tcW w:w="763" w:type="dxa"/>
            <w:vAlign w:val="center"/>
          </w:tcPr>
          <w:p w14:paraId="70D9ED58" w14:textId="79A92E3A"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3D922B24"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834DCD" w14:paraId="077A1D8C" w14:textId="0C46AE2C" w:rsidTr="00AE22A4">
        <w:trPr>
          <w:trHeight w:val="318"/>
        </w:trPr>
        <w:tc>
          <w:tcPr>
            <w:tcW w:w="670" w:type="dxa"/>
            <w:vAlign w:val="center"/>
          </w:tcPr>
          <w:p w14:paraId="296EC749" w14:textId="67E4875E" w:rsidR="00157BD4" w:rsidRPr="00D52575" w:rsidRDefault="00157BD4" w:rsidP="001E3CAC">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11</w:t>
            </w:r>
          </w:p>
        </w:tc>
        <w:tc>
          <w:tcPr>
            <w:tcW w:w="683" w:type="dxa"/>
            <w:vAlign w:val="center"/>
          </w:tcPr>
          <w:p w14:paraId="72DC4704" w14:textId="7749652C"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iCs/>
                <w:sz w:val="24"/>
                <w:szCs w:val="24"/>
              </w:rPr>
              <w:t>2</w:t>
            </w:r>
          </w:p>
        </w:tc>
        <w:tc>
          <w:tcPr>
            <w:tcW w:w="7124" w:type="dxa"/>
            <w:vAlign w:val="bottom"/>
          </w:tcPr>
          <w:p w14:paraId="19E01044" w14:textId="0CFC27E0" w:rsidR="00157BD4" w:rsidRPr="003303E8"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Thực hiện đầy đủ các quy định về công tác y tế học đường; GV, NV, HS được trang bị kỹ năng sơ cấp cứu tai nạn thương tích, phòng chống cháy nổ.</w:t>
            </w:r>
          </w:p>
        </w:tc>
        <w:tc>
          <w:tcPr>
            <w:tcW w:w="763" w:type="dxa"/>
            <w:vAlign w:val="center"/>
          </w:tcPr>
          <w:p w14:paraId="4D04EDED"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43DCC4E3" w14:textId="409270FA"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95" w:type="dxa"/>
          </w:tcPr>
          <w:p w14:paraId="7DDA82C7"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834DCD" w14:paraId="0805CD13" w14:textId="7006D6C1" w:rsidTr="00AE22A4">
        <w:trPr>
          <w:trHeight w:val="318"/>
        </w:trPr>
        <w:tc>
          <w:tcPr>
            <w:tcW w:w="670" w:type="dxa"/>
            <w:vAlign w:val="center"/>
          </w:tcPr>
          <w:p w14:paraId="72CC389B" w14:textId="1A926DE7" w:rsidR="00157BD4" w:rsidRPr="00D52575" w:rsidRDefault="00157BD4" w:rsidP="001E3CAC">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12</w:t>
            </w:r>
          </w:p>
        </w:tc>
        <w:tc>
          <w:tcPr>
            <w:tcW w:w="683" w:type="dxa"/>
            <w:vAlign w:val="center"/>
          </w:tcPr>
          <w:p w14:paraId="38515F10" w14:textId="4D3B856C"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iCs/>
                <w:sz w:val="24"/>
                <w:szCs w:val="24"/>
              </w:rPr>
              <w:t>3</w:t>
            </w:r>
          </w:p>
        </w:tc>
        <w:tc>
          <w:tcPr>
            <w:tcW w:w="7124" w:type="dxa"/>
            <w:vAlign w:val="bottom"/>
          </w:tcPr>
          <w:p w14:paraId="1FA48DB8" w14:textId="1365A202" w:rsidR="00157BD4" w:rsidRPr="003303E8" w:rsidRDefault="00157BD4" w:rsidP="00157BD4">
            <w:pPr>
              <w:spacing w:after="0" w:line="240" w:lineRule="auto"/>
              <w:jc w:val="both"/>
              <w:rPr>
                <w:rFonts w:ascii="Times New Roman" w:hAnsi="Times New Roman" w:cs="Times New Roman"/>
                <w:sz w:val="24"/>
                <w:szCs w:val="24"/>
                <w:lang w:val="pt-BR"/>
              </w:rPr>
            </w:pPr>
            <w:r w:rsidRPr="00157BD4">
              <w:rPr>
                <w:rFonts w:ascii="Times New Roman" w:hAnsi="Times New Roman" w:cs="Times New Roman"/>
                <w:sz w:val="24"/>
                <w:szCs w:val="24"/>
              </w:rPr>
              <w:t>Có quy trình, điều kiện bảo đảm vệ sinh an toàn thực phẩm, không để xảy ra ngộ độc thực phẩm trong nhà trường. Hằng năm tổ chức tuyên truyền, tập huấn về công tác an toàn thực phẩm, phòng chống dịch bệnh cho GV, HS.</w:t>
            </w:r>
          </w:p>
        </w:tc>
        <w:tc>
          <w:tcPr>
            <w:tcW w:w="763" w:type="dxa"/>
            <w:vAlign w:val="center"/>
          </w:tcPr>
          <w:p w14:paraId="7B5BB398" w14:textId="3D04ED62"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77302130"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329C746F" w14:textId="5D58DB84" w:rsidTr="00AE22A4">
        <w:trPr>
          <w:trHeight w:val="318"/>
        </w:trPr>
        <w:tc>
          <w:tcPr>
            <w:tcW w:w="670" w:type="dxa"/>
            <w:vAlign w:val="center"/>
          </w:tcPr>
          <w:p w14:paraId="6199194F" w14:textId="6AF227B6" w:rsidR="00157BD4" w:rsidRPr="00D52575"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13</w:t>
            </w:r>
          </w:p>
        </w:tc>
        <w:tc>
          <w:tcPr>
            <w:tcW w:w="683" w:type="dxa"/>
            <w:vAlign w:val="center"/>
          </w:tcPr>
          <w:p w14:paraId="5E1BFD55" w14:textId="466CC927"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iCs/>
                <w:sz w:val="24"/>
                <w:szCs w:val="24"/>
              </w:rPr>
              <w:t>4</w:t>
            </w:r>
          </w:p>
        </w:tc>
        <w:tc>
          <w:tcPr>
            <w:tcW w:w="7124" w:type="dxa"/>
            <w:vAlign w:val="bottom"/>
          </w:tcPr>
          <w:p w14:paraId="496CC982" w14:textId="4AB67207" w:rsidR="00157BD4" w:rsidRPr="003303E8" w:rsidRDefault="00157BD4" w:rsidP="00157BD4">
            <w:pPr>
              <w:spacing w:after="0" w:line="240" w:lineRule="auto"/>
              <w:jc w:val="both"/>
              <w:rPr>
                <w:rFonts w:ascii="Times New Roman" w:hAnsi="Times New Roman" w:cs="Times New Roman"/>
                <w:b/>
                <w:i/>
                <w:color w:val="FF0000"/>
                <w:sz w:val="24"/>
                <w:szCs w:val="24"/>
              </w:rPr>
            </w:pPr>
            <w:r w:rsidRPr="00157BD4">
              <w:rPr>
                <w:rFonts w:ascii="Times New Roman" w:hAnsi="Times New Roman" w:cs="Times New Roman"/>
                <w:sz w:val="24"/>
                <w:szCs w:val="24"/>
              </w:rPr>
              <w:t xml:space="preserve">Nhà trường không có hiện tượng </w:t>
            </w:r>
            <w:r w:rsidRPr="00157BD4">
              <w:rPr>
                <w:rFonts w:ascii="Times New Roman" w:hAnsi="Times New Roman" w:cs="Times New Roman"/>
                <w:sz w:val="24"/>
                <w:szCs w:val="24"/>
                <w:lang w:val="nb-NO"/>
              </w:rPr>
              <w:t>bạo lực học đường,</w:t>
            </w:r>
            <w:r w:rsidRPr="00157BD4">
              <w:rPr>
                <w:rFonts w:ascii="Times New Roman" w:hAnsi="Times New Roman" w:cs="Times New Roman"/>
                <w:sz w:val="24"/>
                <w:szCs w:val="24"/>
              </w:rPr>
              <w:t xml:space="preserve"> vi phạm luật giao thông, luật An ninh mạng, phòng chống ma tuý, tệ nạn xã hội và các vi phạm pháp luật khác</w:t>
            </w:r>
            <w:r w:rsidRPr="00157BD4">
              <w:rPr>
                <w:rFonts w:ascii="Times New Roman" w:hAnsi="Times New Roman" w:cs="Times New Roman"/>
                <w:sz w:val="24"/>
                <w:szCs w:val="24"/>
                <w:lang w:val="nb-NO"/>
              </w:rPr>
              <w:t xml:space="preserve">. </w:t>
            </w:r>
          </w:p>
        </w:tc>
        <w:tc>
          <w:tcPr>
            <w:tcW w:w="763" w:type="dxa"/>
            <w:vAlign w:val="center"/>
          </w:tcPr>
          <w:p w14:paraId="67EF3A32"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6D7B69F3" w14:textId="54414B36"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95" w:type="dxa"/>
          </w:tcPr>
          <w:p w14:paraId="2CCE3C91"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EF2BAD" w14:paraId="5288DB50" w14:textId="16C65446" w:rsidTr="00AE22A4">
        <w:trPr>
          <w:trHeight w:val="318"/>
        </w:trPr>
        <w:tc>
          <w:tcPr>
            <w:tcW w:w="670" w:type="dxa"/>
            <w:vAlign w:val="center"/>
          </w:tcPr>
          <w:p w14:paraId="372B8231" w14:textId="7774BF85" w:rsidR="00157BD4" w:rsidRPr="00EF2BAD" w:rsidRDefault="00157BD4" w:rsidP="001E3CAC">
            <w:pPr>
              <w:spacing w:after="0" w:line="240" w:lineRule="auto"/>
              <w:jc w:val="center"/>
              <w:rPr>
                <w:rFonts w:ascii="Times New Roman" w:hAnsi="Times New Roman" w:cs="Times New Roman"/>
                <w:b/>
                <w:i/>
                <w:iCs/>
                <w:color w:val="FF0000"/>
                <w:sz w:val="24"/>
                <w:szCs w:val="24"/>
              </w:rPr>
            </w:pPr>
            <w:r w:rsidRPr="00157BD4">
              <w:rPr>
                <w:rFonts w:ascii="Times New Roman" w:hAnsi="Times New Roman" w:cs="Times New Roman"/>
                <w:bCs/>
                <w:iCs/>
                <w:sz w:val="24"/>
                <w:szCs w:val="24"/>
              </w:rPr>
              <w:lastRenderedPageBreak/>
              <w:t>14</w:t>
            </w:r>
          </w:p>
        </w:tc>
        <w:tc>
          <w:tcPr>
            <w:tcW w:w="683" w:type="dxa"/>
            <w:vAlign w:val="center"/>
          </w:tcPr>
          <w:p w14:paraId="1129DFA1" w14:textId="55E74F56" w:rsidR="00157BD4" w:rsidRPr="002E763F" w:rsidRDefault="00157BD4" w:rsidP="001E3CAC">
            <w:pPr>
              <w:spacing w:after="0" w:line="240" w:lineRule="auto"/>
              <w:jc w:val="center"/>
              <w:rPr>
                <w:rFonts w:ascii="Times New Roman" w:hAnsi="Times New Roman" w:cs="Times New Roman"/>
                <w:b/>
                <w:i/>
                <w:color w:val="FF0000"/>
                <w:sz w:val="24"/>
                <w:szCs w:val="24"/>
              </w:rPr>
            </w:pPr>
            <w:r w:rsidRPr="00157BD4">
              <w:rPr>
                <w:rFonts w:ascii="Times New Roman" w:hAnsi="Times New Roman" w:cs="Times New Roman"/>
                <w:bCs/>
                <w:iCs/>
                <w:sz w:val="24"/>
                <w:szCs w:val="24"/>
              </w:rPr>
              <w:t>5</w:t>
            </w:r>
          </w:p>
        </w:tc>
        <w:tc>
          <w:tcPr>
            <w:tcW w:w="7124" w:type="dxa"/>
            <w:vAlign w:val="bottom"/>
          </w:tcPr>
          <w:p w14:paraId="1B2E70AA" w14:textId="6F6D3B88" w:rsidR="00157BD4" w:rsidRPr="00EF2BAD" w:rsidRDefault="00157BD4" w:rsidP="00157BD4">
            <w:pPr>
              <w:spacing w:after="0" w:line="240" w:lineRule="auto"/>
              <w:jc w:val="both"/>
              <w:rPr>
                <w:rFonts w:ascii="Times New Roman" w:hAnsi="Times New Roman" w:cs="Times New Roman"/>
                <w:b/>
                <w:i/>
                <w:color w:val="FF0000"/>
                <w:sz w:val="24"/>
                <w:szCs w:val="24"/>
              </w:rPr>
            </w:pPr>
            <w:r w:rsidRPr="00157BD4">
              <w:rPr>
                <w:rFonts w:ascii="Times New Roman" w:hAnsi="Times New Roman" w:cs="Times New Roman"/>
                <w:sz w:val="24"/>
                <w:szCs w:val="24"/>
              </w:rPr>
              <w:t>Thực hiện tốt công tác tư vấn tâm lý, công tác xã hội trong trường học; phát hiện, giúp đỡ, hỗ trợ, can thiệp kịp thời GV, HS có hoàn cảnh đặc biệt, hoàn cảnh khó khăn.</w:t>
            </w:r>
          </w:p>
        </w:tc>
        <w:tc>
          <w:tcPr>
            <w:tcW w:w="763" w:type="dxa"/>
            <w:vAlign w:val="center"/>
          </w:tcPr>
          <w:p w14:paraId="5FA4DB95" w14:textId="0C765677" w:rsidR="00157BD4" w:rsidRPr="00EF2BAD" w:rsidRDefault="00157BD4" w:rsidP="00157BD4">
            <w:pPr>
              <w:spacing w:after="0" w:line="240" w:lineRule="auto"/>
              <w:jc w:val="center"/>
              <w:rPr>
                <w:rFonts w:ascii="Times New Roman" w:hAnsi="Times New Roman" w:cs="Times New Roman"/>
                <w:b/>
                <w:bCs/>
                <w:i/>
                <w:iCs/>
                <w:color w:val="FF0000"/>
                <w:sz w:val="24"/>
                <w:szCs w:val="24"/>
              </w:rPr>
            </w:pPr>
            <w:r w:rsidRPr="00157BD4">
              <w:rPr>
                <w:rFonts w:ascii="Times New Roman" w:hAnsi="Times New Roman" w:cs="Times New Roman"/>
                <w:bCs/>
                <w:iCs/>
                <w:sz w:val="24"/>
                <w:szCs w:val="24"/>
              </w:rPr>
              <w:t>3</w:t>
            </w:r>
          </w:p>
        </w:tc>
        <w:tc>
          <w:tcPr>
            <w:tcW w:w="795" w:type="dxa"/>
          </w:tcPr>
          <w:p w14:paraId="48F646C2"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r>
      <w:tr w:rsidR="00157BD4" w:rsidRPr="00C119A5" w14:paraId="5D73159C" w14:textId="61632CD1" w:rsidTr="00AE22A4">
        <w:trPr>
          <w:trHeight w:val="318"/>
        </w:trPr>
        <w:tc>
          <w:tcPr>
            <w:tcW w:w="670" w:type="dxa"/>
            <w:vAlign w:val="center"/>
          </w:tcPr>
          <w:p w14:paraId="67527363" w14:textId="42AE3A51" w:rsidR="00157BD4" w:rsidRPr="00D52575" w:rsidRDefault="00157BD4" w:rsidP="001E3CAC">
            <w:pPr>
              <w:spacing w:after="0" w:line="240" w:lineRule="auto"/>
              <w:jc w:val="center"/>
              <w:rPr>
                <w:rFonts w:ascii="Times New Roman" w:hAnsi="Times New Roman" w:cs="Times New Roman"/>
                <w:bCs/>
                <w:iCs/>
                <w:color w:val="000000" w:themeColor="text1"/>
                <w:sz w:val="24"/>
                <w:szCs w:val="24"/>
              </w:rPr>
            </w:pPr>
          </w:p>
        </w:tc>
        <w:tc>
          <w:tcPr>
            <w:tcW w:w="683" w:type="dxa"/>
            <w:vAlign w:val="center"/>
          </w:tcPr>
          <w:p w14:paraId="35EB766F" w14:textId="77777777" w:rsidR="00157BD4" w:rsidRPr="002E763F" w:rsidRDefault="00157BD4" w:rsidP="001E3CAC">
            <w:pPr>
              <w:widowControl w:val="0"/>
              <w:tabs>
                <w:tab w:val="left" w:pos="709"/>
              </w:tabs>
              <w:spacing w:after="0" w:line="240" w:lineRule="auto"/>
              <w:jc w:val="center"/>
              <w:rPr>
                <w:rFonts w:ascii="Times New Roman" w:hAnsi="Times New Roman" w:cs="Times New Roman"/>
                <w:bCs/>
                <w:iCs/>
                <w:sz w:val="24"/>
                <w:szCs w:val="24"/>
              </w:rPr>
            </w:pPr>
          </w:p>
        </w:tc>
        <w:tc>
          <w:tcPr>
            <w:tcW w:w="7124" w:type="dxa"/>
            <w:vAlign w:val="bottom"/>
          </w:tcPr>
          <w:p w14:paraId="6121894F" w14:textId="4F71ECEE" w:rsidR="00157BD4" w:rsidRPr="003303E8" w:rsidRDefault="00157BD4" w:rsidP="00157BD4">
            <w:pPr>
              <w:widowControl w:val="0"/>
              <w:tabs>
                <w:tab w:val="left" w:pos="709"/>
              </w:tabs>
              <w:spacing w:after="0" w:line="240" w:lineRule="auto"/>
              <w:jc w:val="both"/>
              <w:rPr>
                <w:rFonts w:ascii="Times New Roman" w:hAnsi="Times New Roman" w:cs="Times New Roman"/>
                <w:b/>
                <w:i/>
                <w:color w:val="FF0000"/>
                <w:sz w:val="24"/>
                <w:szCs w:val="24"/>
              </w:rPr>
            </w:pPr>
            <w:r w:rsidRPr="002E763F">
              <w:rPr>
                <w:rFonts w:ascii="Times New Roman" w:hAnsi="Times New Roman" w:cs="Times New Roman"/>
                <w:b/>
                <w:i/>
                <w:color w:val="FF0000"/>
                <w:sz w:val="24"/>
                <w:szCs w:val="24"/>
              </w:rPr>
              <w:t>Tiêu chuẩn 4. Hoạt động dạy và học</w:t>
            </w:r>
          </w:p>
        </w:tc>
        <w:tc>
          <w:tcPr>
            <w:tcW w:w="763" w:type="dxa"/>
            <w:vAlign w:val="center"/>
          </w:tcPr>
          <w:p w14:paraId="5E9D8E90" w14:textId="42995222"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6D39D1">
              <w:rPr>
                <w:rFonts w:ascii="Times New Roman" w:hAnsi="Times New Roman" w:cs="Times New Roman"/>
                <w:b/>
                <w:bCs/>
                <w:i/>
                <w:iCs/>
                <w:color w:val="FF0000"/>
                <w:sz w:val="24"/>
                <w:szCs w:val="24"/>
              </w:rPr>
              <w:t>15</w:t>
            </w:r>
          </w:p>
        </w:tc>
        <w:tc>
          <w:tcPr>
            <w:tcW w:w="795" w:type="dxa"/>
          </w:tcPr>
          <w:p w14:paraId="0A29C749"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7AAA6883" w14:textId="0DCE5AE6" w:rsidTr="00AE22A4">
        <w:trPr>
          <w:trHeight w:val="318"/>
        </w:trPr>
        <w:tc>
          <w:tcPr>
            <w:tcW w:w="670" w:type="dxa"/>
            <w:vAlign w:val="center"/>
          </w:tcPr>
          <w:p w14:paraId="2310DFB5" w14:textId="41993631" w:rsidR="00157BD4" w:rsidRPr="00650827"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15</w:t>
            </w:r>
          </w:p>
        </w:tc>
        <w:tc>
          <w:tcPr>
            <w:tcW w:w="683" w:type="dxa"/>
            <w:vAlign w:val="center"/>
          </w:tcPr>
          <w:p w14:paraId="0AC193D9" w14:textId="59DEED42" w:rsidR="00157BD4" w:rsidRPr="002E763F" w:rsidRDefault="00157BD4" w:rsidP="001E3CAC">
            <w:pPr>
              <w:widowControl w:val="0"/>
              <w:tabs>
                <w:tab w:val="left" w:pos="709"/>
              </w:tabs>
              <w:spacing w:after="0" w:line="240" w:lineRule="auto"/>
              <w:ind w:right="-7"/>
              <w:jc w:val="center"/>
              <w:rPr>
                <w:rFonts w:ascii="Times New Roman" w:eastAsia="Times New Roman" w:hAnsi="Times New Roman" w:cs="Times New Roman"/>
                <w:color w:val="000000"/>
                <w:sz w:val="24"/>
                <w:szCs w:val="24"/>
                <w:lang w:val="vi-VN" w:eastAsia="vi-VN" w:bidi="vi-VN"/>
              </w:rPr>
            </w:pPr>
            <w:r w:rsidRPr="00157BD4">
              <w:rPr>
                <w:rFonts w:ascii="Times New Roman" w:hAnsi="Times New Roman" w:cs="Times New Roman"/>
                <w:bCs/>
                <w:iCs/>
                <w:sz w:val="24"/>
                <w:szCs w:val="24"/>
              </w:rPr>
              <w:t>1</w:t>
            </w:r>
          </w:p>
        </w:tc>
        <w:tc>
          <w:tcPr>
            <w:tcW w:w="7124" w:type="dxa"/>
            <w:vAlign w:val="bottom"/>
          </w:tcPr>
          <w:p w14:paraId="5962FB05" w14:textId="49AC0B0A" w:rsidR="00157BD4" w:rsidRPr="003303E8" w:rsidRDefault="00157BD4" w:rsidP="00157BD4">
            <w:pPr>
              <w:widowControl w:val="0"/>
              <w:tabs>
                <w:tab w:val="left" w:pos="709"/>
              </w:tabs>
              <w:spacing w:after="0" w:line="240" w:lineRule="auto"/>
              <w:ind w:right="-7"/>
              <w:jc w:val="both"/>
              <w:rPr>
                <w:rFonts w:ascii="Times New Roman" w:hAnsi="Times New Roman" w:cs="Times New Roman"/>
                <w:b/>
                <w:i/>
                <w:color w:val="FF0000"/>
                <w:sz w:val="24"/>
                <w:szCs w:val="24"/>
              </w:rPr>
            </w:pPr>
            <w:r w:rsidRPr="00157BD4">
              <w:rPr>
                <w:rFonts w:ascii="Times New Roman" w:hAnsi="Times New Roman" w:cs="Times New Roman"/>
                <w:bCs/>
                <w:iCs/>
                <w:sz w:val="24"/>
                <w:szCs w:val="24"/>
              </w:rPr>
              <w:t>Đảm bảo nội dung dạy học theo đúng văn bản chỉ đạo của Bộ GDĐT, Sở GDĐT trong từng năm học.</w:t>
            </w:r>
            <w:r w:rsidRPr="00157BD4">
              <w:rPr>
                <w:rFonts w:ascii="Times New Roman" w:eastAsia="Times New Roman" w:hAnsi="Times New Roman" w:cs="Times New Roman"/>
                <w:sz w:val="24"/>
                <w:szCs w:val="24"/>
                <w:lang w:eastAsia="vi-VN" w:bidi="vi-VN"/>
              </w:rPr>
              <w:tab/>
            </w:r>
          </w:p>
        </w:tc>
        <w:tc>
          <w:tcPr>
            <w:tcW w:w="763" w:type="dxa"/>
            <w:vAlign w:val="center"/>
          </w:tcPr>
          <w:p w14:paraId="4544C79B" w14:textId="20C4D6E2"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43EF5910"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0446B99D" w14:textId="54760622" w:rsidTr="00AE22A4">
        <w:trPr>
          <w:trHeight w:val="318"/>
        </w:trPr>
        <w:tc>
          <w:tcPr>
            <w:tcW w:w="670" w:type="dxa"/>
            <w:vAlign w:val="center"/>
          </w:tcPr>
          <w:p w14:paraId="7678564F" w14:textId="1D093C53" w:rsidR="00157BD4" w:rsidRPr="00650827"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16</w:t>
            </w:r>
          </w:p>
        </w:tc>
        <w:tc>
          <w:tcPr>
            <w:tcW w:w="683" w:type="dxa"/>
            <w:vAlign w:val="center"/>
          </w:tcPr>
          <w:p w14:paraId="39C0E6B7" w14:textId="1393FC2B" w:rsidR="00157BD4" w:rsidRPr="002E763F" w:rsidRDefault="00157BD4" w:rsidP="001E3CAC">
            <w:pPr>
              <w:widowControl w:val="0"/>
              <w:tabs>
                <w:tab w:val="left" w:pos="709"/>
              </w:tabs>
              <w:spacing w:after="0" w:line="240" w:lineRule="auto"/>
              <w:ind w:right="-7"/>
              <w:jc w:val="center"/>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2</w:t>
            </w:r>
          </w:p>
        </w:tc>
        <w:tc>
          <w:tcPr>
            <w:tcW w:w="7124" w:type="dxa"/>
            <w:vAlign w:val="bottom"/>
          </w:tcPr>
          <w:p w14:paraId="0194041F" w14:textId="6C610205" w:rsidR="00157BD4" w:rsidRPr="003303E8" w:rsidRDefault="00157BD4" w:rsidP="00157BD4">
            <w:pPr>
              <w:widowControl w:val="0"/>
              <w:tabs>
                <w:tab w:val="left" w:pos="709"/>
              </w:tabs>
              <w:spacing w:after="0" w:line="240" w:lineRule="auto"/>
              <w:ind w:right="-7"/>
              <w:jc w:val="both"/>
              <w:rPr>
                <w:rFonts w:ascii="Times New Roman" w:hAnsi="Times New Roman" w:cs="Times New Roman"/>
                <w:b/>
                <w:i/>
                <w:color w:val="FF0000"/>
                <w:sz w:val="24"/>
                <w:szCs w:val="24"/>
              </w:rPr>
            </w:pPr>
            <w:r w:rsidRPr="00157BD4">
              <w:rPr>
                <w:rFonts w:ascii="Times New Roman" w:eastAsia="Times New Roman" w:hAnsi="Times New Roman" w:cs="Times New Roman"/>
                <w:sz w:val="24"/>
                <w:szCs w:val="24"/>
                <w:lang w:val="vi-VN" w:eastAsia="vi-VN" w:bidi="vi-VN"/>
              </w:rPr>
              <w:t>Phương pháp và hình thức tổ chức dạ</w:t>
            </w:r>
            <w:r w:rsidRPr="00157BD4">
              <w:rPr>
                <w:rFonts w:ascii="Times New Roman" w:eastAsia="Times New Roman" w:hAnsi="Times New Roman" w:cs="Times New Roman"/>
                <w:sz w:val="24"/>
                <w:szCs w:val="24"/>
                <w:lang w:eastAsia="vi-VN" w:bidi="vi-VN"/>
              </w:rPr>
              <w:t>y</w:t>
            </w:r>
            <w:r w:rsidRPr="00157BD4">
              <w:rPr>
                <w:rFonts w:ascii="Times New Roman" w:eastAsia="Times New Roman" w:hAnsi="Times New Roman" w:cs="Times New Roman"/>
                <w:sz w:val="24"/>
                <w:szCs w:val="24"/>
                <w:lang w:val="vi-VN" w:eastAsia="vi-VN" w:bidi="vi-VN"/>
              </w:rPr>
              <w:t xml:space="preserve"> học</w:t>
            </w:r>
            <w:r w:rsidRPr="00157BD4">
              <w:rPr>
                <w:rFonts w:ascii="Times New Roman" w:eastAsia="Times New Roman" w:hAnsi="Times New Roman" w:cs="Times New Roman"/>
                <w:sz w:val="24"/>
                <w:szCs w:val="24"/>
                <w:lang w:eastAsia="vi-VN" w:bidi="vi-VN"/>
              </w:rPr>
              <w:t xml:space="preserve"> </w:t>
            </w:r>
            <w:r w:rsidRPr="00157BD4">
              <w:rPr>
                <w:rFonts w:ascii="Times New Roman" w:hAnsi="Times New Roman" w:cs="Times New Roman"/>
                <w:bCs/>
                <w:iCs/>
                <w:sz w:val="24"/>
                <w:szCs w:val="24"/>
              </w:rPr>
              <w:t xml:space="preserve">đổi mới, đa dạng; </w:t>
            </w:r>
            <w:r w:rsidRPr="00157BD4">
              <w:rPr>
                <w:rFonts w:ascii="Times New Roman" w:eastAsia="Times New Roman" w:hAnsi="Times New Roman" w:cs="Times New Roman"/>
                <w:sz w:val="24"/>
                <w:szCs w:val="24"/>
                <w:lang w:val="vi-VN" w:eastAsia="vi-VN" w:bidi="vi-VN"/>
              </w:rPr>
              <w:t>tạo hứng thú</w:t>
            </w:r>
            <w:r w:rsidRPr="00157BD4">
              <w:rPr>
                <w:rFonts w:ascii="Times New Roman" w:eastAsia="Times New Roman" w:hAnsi="Times New Roman" w:cs="Times New Roman"/>
                <w:sz w:val="24"/>
                <w:szCs w:val="24"/>
                <w:lang w:eastAsia="vi-VN" w:bidi="vi-VN"/>
              </w:rPr>
              <w:t xml:space="preserve"> học tập</w:t>
            </w:r>
            <w:r w:rsidRPr="00157BD4">
              <w:rPr>
                <w:rFonts w:ascii="Times New Roman" w:eastAsia="Times New Roman" w:hAnsi="Times New Roman" w:cs="Times New Roman"/>
                <w:sz w:val="24"/>
                <w:szCs w:val="24"/>
                <w:lang w:val="vi-VN" w:eastAsia="vi-VN" w:bidi="vi-VN"/>
              </w:rPr>
              <w:t>, phù h</w:t>
            </w:r>
            <w:r w:rsidRPr="00157BD4">
              <w:rPr>
                <w:rFonts w:ascii="Times New Roman" w:eastAsia="Times New Roman" w:hAnsi="Times New Roman" w:cs="Times New Roman"/>
                <w:sz w:val="24"/>
                <w:szCs w:val="24"/>
                <w:lang w:eastAsia="vi-VN" w:bidi="vi-VN"/>
              </w:rPr>
              <w:t>ợ</w:t>
            </w:r>
            <w:r w:rsidRPr="00157BD4">
              <w:rPr>
                <w:rFonts w:ascii="Times New Roman" w:eastAsia="Times New Roman" w:hAnsi="Times New Roman" w:cs="Times New Roman"/>
                <w:sz w:val="24"/>
                <w:szCs w:val="24"/>
                <w:lang w:val="vi-VN" w:eastAsia="vi-VN" w:bidi="vi-VN"/>
              </w:rPr>
              <w:t>p</w:t>
            </w:r>
            <w:r w:rsidRPr="00157BD4">
              <w:rPr>
                <w:rFonts w:ascii="Times New Roman" w:eastAsia="Times New Roman" w:hAnsi="Times New Roman" w:cs="Times New Roman"/>
                <w:sz w:val="24"/>
                <w:szCs w:val="24"/>
                <w:lang w:eastAsia="vi-VN" w:bidi="vi-VN"/>
              </w:rPr>
              <w:t xml:space="preserve"> với lứa tuổi HS.</w:t>
            </w:r>
          </w:p>
        </w:tc>
        <w:tc>
          <w:tcPr>
            <w:tcW w:w="763" w:type="dxa"/>
            <w:vAlign w:val="center"/>
          </w:tcPr>
          <w:p w14:paraId="266ED0A3" w14:textId="2B81E266"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795" w:type="dxa"/>
          </w:tcPr>
          <w:p w14:paraId="25FC18B8"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64C7FA59" w14:textId="08E85A9B" w:rsidTr="00AE22A4">
        <w:trPr>
          <w:trHeight w:val="318"/>
        </w:trPr>
        <w:tc>
          <w:tcPr>
            <w:tcW w:w="670" w:type="dxa"/>
            <w:vAlign w:val="center"/>
          </w:tcPr>
          <w:p w14:paraId="284B6416" w14:textId="4A56A53C" w:rsidR="00157BD4" w:rsidRPr="00650827"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17</w:t>
            </w:r>
          </w:p>
        </w:tc>
        <w:tc>
          <w:tcPr>
            <w:tcW w:w="683" w:type="dxa"/>
            <w:vAlign w:val="center"/>
          </w:tcPr>
          <w:p w14:paraId="50135771" w14:textId="242120FF" w:rsidR="00157BD4" w:rsidRPr="002E763F" w:rsidRDefault="00157BD4" w:rsidP="001E3CAC">
            <w:pPr>
              <w:spacing w:after="0" w:line="240" w:lineRule="auto"/>
              <w:jc w:val="center"/>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3</w:t>
            </w:r>
          </w:p>
        </w:tc>
        <w:tc>
          <w:tcPr>
            <w:tcW w:w="7124" w:type="dxa"/>
            <w:vAlign w:val="bottom"/>
          </w:tcPr>
          <w:p w14:paraId="6F4B69FB" w14:textId="40E52A11" w:rsidR="00157BD4" w:rsidRPr="00AC2C79" w:rsidRDefault="00157BD4" w:rsidP="00157BD4">
            <w:pPr>
              <w:spacing w:after="0" w:line="240" w:lineRule="auto"/>
              <w:jc w:val="both"/>
              <w:rPr>
                <w:rFonts w:ascii="Times New Roman" w:hAnsi="Times New Roman" w:cs="Times New Roman"/>
                <w:b/>
                <w:i/>
                <w:color w:val="FF0000"/>
                <w:sz w:val="24"/>
                <w:szCs w:val="24"/>
              </w:rPr>
            </w:pPr>
            <w:r w:rsidRPr="00157BD4">
              <w:rPr>
                <w:rFonts w:ascii="Times New Roman" w:eastAsia="Times New Roman" w:hAnsi="Times New Roman" w:cs="Times New Roman"/>
                <w:sz w:val="24"/>
                <w:szCs w:val="24"/>
                <w:lang w:eastAsia="vi-VN" w:bidi="vi-VN"/>
              </w:rPr>
              <w:t xml:space="preserve">Các nhiệm vụ học tập </w:t>
            </w:r>
            <w:r w:rsidRPr="00157BD4">
              <w:rPr>
                <w:rFonts w:ascii="Times New Roman" w:hAnsi="Times New Roman" w:cs="Times New Roman"/>
                <w:bCs/>
                <w:iCs/>
                <w:sz w:val="24"/>
                <w:szCs w:val="24"/>
              </w:rPr>
              <w:t>có tính phân hóa,</w:t>
            </w:r>
            <w:r w:rsidRPr="00157BD4">
              <w:rPr>
                <w:rFonts w:ascii="Times New Roman" w:eastAsia="Times New Roman" w:hAnsi="Times New Roman" w:cs="Times New Roman"/>
                <w:sz w:val="24"/>
                <w:szCs w:val="24"/>
                <w:lang w:val="vi-VN" w:eastAsia="vi-VN" w:bidi="vi-VN"/>
              </w:rPr>
              <w:t xml:space="preserve"> vừa sức, không gây ảnh hưởng xấu tới sức khoẻ thể chất và tâm lý của HS.</w:t>
            </w:r>
          </w:p>
        </w:tc>
        <w:tc>
          <w:tcPr>
            <w:tcW w:w="763" w:type="dxa"/>
            <w:vAlign w:val="center"/>
          </w:tcPr>
          <w:p w14:paraId="3B2DBD67" w14:textId="30974BB3"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5168608A"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076616" w14:paraId="3F24806F" w14:textId="792D2BDF" w:rsidTr="00AE22A4">
        <w:trPr>
          <w:trHeight w:val="318"/>
        </w:trPr>
        <w:tc>
          <w:tcPr>
            <w:tcW w:w="670" w:type="dxa"/>
            <w:vAlign w:val="center"/>
          </w:tcPr>
          <w:p w14:paraId="66DC11AE" w14:textId="26D31D28" w:rsidR="00157BD4" w:rsidRPr="00650827"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18</w:t>
            </w:r>
          </w:p>
        </w:tc>
        <w:tc>
          <w:tcPr>
            <w:tcW w:w="683" w:type="dxa"/>
            <w:vAlign w:val="center"/>
          </w:tcPr>
          <w:p w14:paraId="71FDDDC5" w14:textId="32DBC87C"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4</w:t>
            </w:r>
          </w:p>
        </w:tc>
        <w:tc>
          <w:tcPr>
            <w:tcW w:w="7124" w:type="dxa"/>
            <w:vAlign w:val="bottom"/>
          </w:tcPr>
          <w:p w14:paraId="239F28E3" w14:textId="089BDA59" w:rsidR="00157BD4" w:rsidRPr="003303E8" w:rsidRDefault="00157BD4" w:rsidP="00157BD4">
            <w:pPr>
              <w:spacing w:after="0" w:line="240" w:lineRule="auto"/>
              <w:jc w:val="both"/>
              <w:rPr>
                <w:rFonts w:ascii="Times New Roman" w:hAnsi="Times New Roman" w:cs="Times New Roman"/>
                <w:sz w:val="24"/>
                <w:szCs w:val="24"/>
              </w:rPr>
            </w:pPr>
            <w:r w:rsidRPr="00157BD4">
              <w:rPr>
                <w:rFonts w:ascii="Times New Roman" w:eastAsia="Times New Roman" w:hAnsi="Times New Roman" w:cs="Times New Roman"/>
                <w:sz w:val="24"/>
                <w:szCs w:val="24"/>
                <w:lang w:eastAsia="vi-VN" w:bidi="vi-VN"/>
              </w:rPr>
              <w:t xml:space="preserve">Công tác quản lí và các hoạt động liên quan tới dạy và học được </w:t>
            </w:r>
            <w:r w:rsidRPr="00157BD4">
              <w:rPr>
                <w:rFonts w:ascii="Times New Roman" w:hAnsi="Times New Roman" w:cs="Times New Roman"/>
                <w:bCs/>
                <w:iCs/>
                <w:sz w:val="24"/>
                <w:szCs w:val="24"/>
              </w:rPr>
              <w:t xml:space="preserve">công khai, </w:t>
            </w:r>
            <w:r w:rsidRPr="00157BD4">
              <w:rPr>
                <w:rFonts w:ascii="Times New Roman" w:eastAsia="Times New Roman" w:hAnsi="Times New Roman" w:cs="Times New Roman"/>
                <w:sz w:val="24"/>
                <w:szCs w:val="24"/>
                <w:lang w:eastAsia="vi-VN" w:bidi="vi-VN"/>
              </w:rPr>
              <w:t xml:space="preserve">bàn bạc cởi mở và </w:t>
            </w:r>
            <w:r w:rsidRPr="00157BD4">
              <w:rPr>
                <w:rFonts w:ascii="Times New Roman" w:eastAsia="Times New Roman" w:hAnsi="Times New Roman" w:cs="Times New Roman"/>
                <w:sz w:val="24"/>
                <w:szCs w:val="24"/>
                <w:lang w:val="vi-VN" w:eastAsia="vi-VN" w:bidi="vi-VN"/>
              </w:rPr>
              <w:t>đối thoại tích cực</w:t>
            </w:r>
            <w:r w:rsidRPr="00157BD4">
              <w:rPr>
                <w:rFonts w:ascii="Times New Roman" w:eastAsia="Times New Roman" w:hAnsi="Times New Roman" w:cs="Times New Roman"/>
                <w:sz w:val="24"/>
                <w:szCs w:val="24"/>
                <w:lang w:eastAsia="vi-VN" w:bidi="vi-VN"/>
              </w:rPr>
              <w:t xml:space="preserve">; </w:t>
            </w:r>
            <w:r w:rsidRPr="00157BD4">
              <w:rPr>
                <w:rFonts w:ascii="Times New Roman" w:hAnsi="Times New Roman" w:cs="Times New Roman"/>
                <w:bCs/>
                <w:iCs/>
                <w:sz w:val="24"/>
                <w:szCs w:val="24"/>
              </w:rPr>
              <w:t>từng bước được số hóa các hoạt động quản lý giáo dục, dạy và học.</w:t>
            </w:r>
          </w:p>
        </w:tc>
        <w:tc>
          <w:tcPr>
            <w:tcW w:w="763" w:type="dxa"/>
            <w:vAlign w:val="center"/>
          </w:tcPr>
          <w:p w14:paraId="2BF05CCA" w14:textId="4A1BFC4D"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0A9988FE"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0257A1F9" w14:textId="7179CCC1" w:rsidTr="00AE22A4">
        <w:trPr>
          <w:trHeight w:val="318"/>
        </w:trPr>
        <w:tc>
          <w:tcPr>
            <w:tcW w:w="670" w:type="dxa"/>
            <w:vAlign w:val="center"/>
          </w:tcPr>
          <w:p w14:paraId="765FEE00" w14:textId="6EF84DA5" w:rsidR="00157BD4" w:rsidRPr="00650827"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19</w:t>
            </w:r>
          </w:p>
        </w:tc>
        <w:tc>
          <w:tcPr>
            <w:tcW w:w="683" w:type="dxa"/>
            <w:vAlign w:val="center"/>
          </w:tcPr>
          <w:p w14:paraId="187FF132" w14:textId="7544AECA" w:rsidR="00157BD4" w:rsidRPr="002E763F" w:rsidRDefault="00157BD4" w:rsidP="001E3CAC">
            <w:pPr>
              <w:spacing w:after="0" w:line="240" w:lineRule="auto"/>
              <w:jc w:val="center"/>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5</w:t>
            </w:r>
          </w:p>
        </w:tc>
        <w:tc>
          <w:tcPr>
            <w:tcW w:w="7124" w:type="dxa"/>
            <w:vAlign w:val="bottom"/>
          </w:tcPr>
          <w:p w14:paraId="593A615F" w14:textId="7F5C5C95" w:rsidR="00157BD4" w:rsidRPr="003303E8" w:rsidRDefault="00157BD4" w:rsidP="00157BD4">
            <w:pPr>
              <w:spacing w:after="0" w:line="240" w:lineRule="auto"/>
              <w:jc w:val="both"/>
              <w:rPr>
                <w:rFonts w:ascii="Times New Roman" w:hAnsi="Times New Roman" w:cs="Times New Roman"/>
                <w:b/>
                <w:i/>
                <w:color w:val="FF0000"/>
                <w:sz w:val="24"/>
                <w:szCs w:val="24"/>
              </w:rPr>
            </w:pPr>
            <w:r w:rsidRPr="00157BD4">
              <w:rPr>
                <w:rFonts w:ascii="Times New Roman" w:eastAsia="Times New Roman" w:hAnsi="Times New Roman" w:cs="Times New Roman"/>
                <w:sz w:val="24"/>
                <w:szCs w:val="24"/>
                <w:lang w:eastAsia="vi-VN" w:bidi="vi-VN"/>
              </w:rPr>
              <w:t xml:space="preserve">Các thành viên trong nhà trường được phân công nhiệm vụ </w:t>
            </w:r>
            <w:r w:rsidRPr="00157BD4">
              <w:rPr>
                <w:rFonts w:ascii="Times New Roman" w:hAnsi="Times New Roman" w:cs="Times New Roman"/>
                <w:sz w:val="24"/>
                <w:szCs w:val="24"/>
              </w:rPr>
              <w:t>công bằng, hợp lý, phù hợp với điều kiện, năng lực cá nhân;</w:t>
            </w:r>
            <w:r w:rsidRPr="00157BD4">
              <w:rPr>
                <w:rFonts w:ascii="Times New Roman" w:eastAsia="Times New Roman" w:hAnsi="Times New Roman" w:cs="Times New Roman"/>
                <w:sz w:val="24"/>
                <w:szCs w:val="24"/>
                <w:lang w:eastAsia="vi-VN" w:bidi="vi-VN"/>
              </w:rPr>
              <w:t xml:space="preserve"> </w:t>
            </w:r>
            <w:r w:rsidRPr="00157BD4">
              <w:rPr>
                <w:rFonts w:ascii="Times New Roman" w:eastAsia="Times New Roman" w:hAnsi="Times New Roman" w:cs="Times New Roman"/>
                <w:sz w:val="24"/>
                <w:szCs w:val="24"/>
                <w:lang w:val="vi-VN" w:eastAsia="vi-VN" w:bidi="vi-VN"/>
              </w:rPr>
              <w:t xml:space="preserve">làm việc sáng tạo, </w:t>
            </w:r>
            <w:r w:rsidRPr="00157BD4">
              <w:rPr>
                <w:rFonts w:ascii="Times New Roman" w:eastAsia="Times New Roman" w:hAnsi="Times New Roman" w:cs="Times New Roman"/>
                <w:sz w:val="24"/>
                <w:szCs w:val="24"/>
                <w:lang w:eastAsia="vi-VN" w:bidi="vi-VN"/>
              </w:rPr>
              <w:t>phát triển kĩ năng hợp tác và</w:t>
            </w:r>
            <w:r w:rsidRPr="00157BD4">
              <w:rPr>
                <w:rFonts w:ascii="Times New Roman" w:eastAsia="Times New Roman" w:hAnsi="Times New Roman" w:cs="Times New Roman"/>
                <w:sz w:val="24"/>
                <w:szCs w:val="24"/>
                <w:lang w:val="vi-VN" w:eastAsia="vi-VN" w:bidi="vi-VN"/>
              </w:rPr>
              <w:t xml:space="preserve"> làm việc nhóm.</w:t>
            </w:r>
          </w:p>
        </w:tc>
        <w:tc>
          <w:tcPr>
            <w:tcW w:w="763" w:type="dxa"/>
            <w:vAlign w:val="center"/>
          </w:tcPr>
          <w:p w14:paraId="2FB65E97" w14:textId="09D16374"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w:t>
            </w:r>
          </w:p>
        </w:tc>
        <w:tc>
          <w:tcPr>
            <w:tcW w:w="795" w:type="dxa"/>
          </w:tcPr>
          <w:p w14:paraId="2CAAD1F4"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5EE9C375" w14:textId="6B877283" w:rsidTr="00AE22A4">
        <w:trPr>
          <w:trHeight w:val="318"/>
        </w:trPr>
        <w:tc>
          <w:tcPr>
            <w:tcW w:w="670" w:type="dxa"/>
            <w:vAlign w:val="center"/>
          </w:tcPr>
          <w:p w14:paraId="76ED7C22" w14:textId="77777777" w:rsidR="00157BD4" w:rsidRDefault="00157BD4" w:rsidP="001E3CAC">
            <w:pPr>
              <w:spacing w:after="0" w:line="240" w:lineRule="auto"/>
              <w:jc w:val="center"/>
              <w:rPr>
                <w:rFonts w:ascii="Times New Roman" w:hAnsi="Times New Roman" w:cs="Times New Roman"/>
                <w:bCs/>
                <w:iCs/>
                <w:color w:val="000000" w:themeColor="text1"/>
                <w:sz w:val="24"/>
                <w:szCs w:val="24"/>
              </w:rPr>
            </w:pPr>
          </w:p>
        </w:tc>
        <w:tc>
          <w:tcPr>
            <w:tcW w:w="683" w:type="dxa"/>
            <w:vAlign w:val="center"/>
          </w:tcPr>
          <w:p w14:paraId="73643141" w14:textId="77777777" w:rsidR="00157BD4" w:rsidRPr="002E763F" w:rsidRDefault="00157BD4" w:rsidP="001E3CAC">
            <w:pPr>
              <w:spacing w:after="0" w:line="240" w:lineRule="auto"/>
              <w:jc w:val="center"/>
              <w:rPr>
                <w:rFonts w:ascii="Times New Roman" w:hAnsi="Times New Roman" w:cs="Times New Roman"/>
                <w:b/>
                <w:i/>
                <w:color w:val="FF0000"/>
                <w:sz w:val="24"/>
                <w:szCs w:val="24"/>
              </w:rPr>
            </w:pPr>
          </w:p>
        </w:tc>
        <w:tc>
          <w:tcPr>
            <w:tcW w:w="7124" w:type="dxa"/>
            <w:vAlign w:val="bottom"/>
          </w:tcPr>
          <w:p w14:paraId="0FC02AC7" w14:textId="14B67AAF" w:rsidR="00157BD4" w:rsidRPr="00AF635D" w:rsidRDefault="00157BD4" w:rsidP="00157BD4">
            <w:pPr>
              <w:spacing w:after="0" w:line="240" w:lineRule="auto"/>
              <w:jc w:val="both"/>
              <w:rPr>
                <w:rFonts w:ascii="Times New Roman" w:eastAsia="Times New Roman" w:hAnsi="Times New Roman" w:cs="Times New Roman"/>
                <w:color w:val="000000"/>
                <w:sz w:val="24"/>
                <w:szCs w:val="24"/>
                <w:lang w:eastAsia="vi-VN" w:bidi="vi-VN"/>
              </w:rPr>
            </w:pPr>
            <w:r w:rsidRPr="002E763F">
              <w:rPr>
                <w:rFonts w:ascii="Times New Roman" w:hAnsi="Times New Roman" w:cs="Times New Roman"/>
                <w:b/>
                <w:i/>
                <w:color w:val="FF0000"/>
                <w:sz w:val="24"/>
                <w:szCs w:val="24"/>
              </w:rPr>
              <w:t xml:space="preserve">Tiêu chuẩn 5. </w:t>
            </w:r>
            <w:r w:rsidRPr="002E763F">
              <w:rPr>
                <w:rStyle w:val="Emphasis"/>
                <w:rFonts w:ascii="Times New Roman" w:hAnsi="Times New Roman" w:cs="Times New Roman"/>
                <w:b/>
                <w:color w:val="FF0000"/>
                <w:sz w:val="24"/>
                <w:szCs w:val="24"/>
              </w:rPr>
              <w:t>Công tác giáo dục toàn diện</w:t>
            </w:r>
          </w:p>
        </w:tc>
        <w:tc>
          <w:tcPr>
            <w:tcW w:w="763" w:type="dxa"/>
            <w:vAlign w:val="center"/>
          </w:tcPr>
          <w:p w14:paraId="5A35D99A" w14:textId="448CDB4B" w:rsidR="00157BD4" w:rsidRPr="00EF2BAD" w:rsidRDefault="00157BD4" w:rsidP="00157BD4">
            <w:pPr>
              <w:spacing w:after="0" w:line="240" w:lineRule="auto"/>
              <w:jc w:val="center"/>
              <w:rPr>
                <w:rFonts w:ascii="Times New Roman" w:hAnsi="Times New Roman" w:cs="Times New Roman"/>
                <w:b/>
                <w:bCs/>
                <w:i/>
                <w:iCs/>
                <w:color w:val="000000" w:themeColor="text1"/>
                <w:sz w:val="24"/>
                <w:szCs w:val="24"/>
              </w:rPr>
            </w:pPr>
            <w:r w:rsidRPr="002E763F">
              <w:rPr>
                <w:rFonts w:ascii="Times New Roman" w:hAnsi="Times New Roman" w:cs="Times New Roman"/>
                <w:b/>
                <w:bCs/>
                <w:i/>
                <w:iCs/>
                <w:color w:val="FF0000"/>
                <w:sz w:val="24"/>
                <w:szCs w:val="24"/>
              </w:rPr>
              <w:t>20</w:t>
            </w:r>
          </w:p>
        </w:tc>
        <w:tc>
          <w:tcPr>
            <w:tcW w:w="795" w:type="dxa"/>
          </w:tcPr>
          <w:p w14:paraId="6D796F87"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r>
      <w:tr w:rsidR="00157BD4" w:rsidRPr="00C119A5" w14:paraId="60073F3E" w14:textId="452F81F1" w:rsidTr="00AE22A4">
        <w:trPr>
          <w:trHeight w:val="318"/>
        </w:trPr>
        <w:tc>
          <w:tcPr>
            <w:tcW w:w="670" w:type="dxa"/>
            <w:vAlign w:val="center"/>
          </w:tcPr>
          <w:p w14:paraId="48FC4987" w14:textId="3D8F73FF" w:rsidR="00157BD4"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20</w:t>
            </w:r>
          </w:p>
        </w:tc>
        <w:tc>
          <w:tcPr>
            <w:tcW w:w="683" w:type="dxa"/>
            <w:vAlign w:val="center"/>
          </w:tcPr>
          <w:p w14:paraId="6FDEED81" w14:textId="1D7CDF02"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1</w:t>
            </w:r>
          </w:p>
        </w:tc>
        <w:tc>
          <w:tcPr>
            <w:tcW w:w="7124" w:type="dxa"/>
            <w:vAlign w:val="bottom"/>
          </w:tcPr>
          <w:p w14:paraId="119D9AB6" w14:textId="19A90375" w:rsidR="00157BD4" w:rsidRPr="00AF635D" w:rsidRDefault="00157BD4" w:rsidP="00157BD4">
            <w:pPr>
              <w:spacing w:after="0" w:line="240" w:lineRule="auto"/>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sz w:val="24"/>
                <w:szCs w:val="24"/>
              </w:rPr>
              <w:t>Tổ chức các hoạt động ngoại khóa, phổ biến giáo dục pháp luật, giáo dục kỹ năng sống cho GV, NV, HS toàn trường, tối thiểu 04 buổi/ 01 năm học.</w:t>
            </w:r>
          </w:p>
        </w:tc>
        <w:tc>
          <w:tcPr>
            <w:tcW w:w="763" w:type="dxa"/>
            <w:vAlign w:val="center"/>
          </w:tcPr>
          <w:p w14:paraId="03F65408"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7BD2C61D"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95" w:type="dxa"/>
          </w:tcPr>
          <w:p w14:paraId="4FC02972"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4E534960" w14:textId="666057BF" w:rsidTr="00AE22A4">
        <w:trPr>
          <w:trHeight w:val="318"/>
        </w:trPr>
        <w:tc>
          <w:tcPr>
            <w:tcW w:w="670" w:type="dxa"/>
            <w:vAlign w:val="center"/>
          </w:tcPr>
          <w:p w14:paraId="11121F58" w14:textId="259DCD6B" w:rsidR="00157BD4"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21</w:t>
            </w:r>
          </w:p>
        </w:tc>
        <w:tc>
          <w:tcPr>
            <w:tcW w:w="683" w:type="dxa"/>
            <w:vAlign w:val="center"/>
          </w:tcPr>
          <w:p w14:paraId="7C262544" w14:textId="397CD1C8" w:rsidR="00157BD4" w:rsidRPr="002E763F" w:rsidRDefault="00157BD4" w:rsidP="001E3CAC">
            <w:pPr>
              <w:spacing w:after="0" w:line="240" w:lineRule="auto"/>
              <w:jc w:val="center"/>
              <w:rPr>
                <w:rFonts w:ascii="Times New Roman" w:hAnsi="Times New Roman" w:cs="Times New Roman"/>
                <w:sz w:val="24"/>
                <w:szCs w:val="24"/>
                <w:lang w:val="pt-BR"/>
              </w:rPr>
            </w:pPr>
            <w:r w:rsidRPr="00157BD4">
              <w:rPr>
                <w:rFonts w:ascii="Times New Roman" w:hAnsi="Times New Roman" w:cs="Times New Roman"/>
                <w:bCs/>
                <w:iCs/>
                <w:sz w:val="24"/>
                <w:szCs w:val="24"/>
              </w:rPr>
              <w:t>2</w:t>
            </w:r>
          </w:p>
        </w:tc>
        <w:tc>
          <w:tcPr>
            <w:tcW w:w="7124" w:type="dxa"/>
            <w:vAlign w:val="bottom"/>
          </w:tcPr>
          <w:p w14:paraId="7F492312" w14:textId="0DD694EC" w:rsidR="00157BD4" w:rsidRPr="00AF635D" w:rsidRDefault="00157BD4" w:rsidP="00157BD4">
            <w:pPr>
              <w:spacing w:after="0" w:line="240" w:lineRule="auto"/>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sz w:val="24"/>
                <w:szCs w:val="24"/>
                <w:lang w:val="pt-BR"/>
              </w:rPr>
              <w:t>T</w:t>
            </w:r>
            <w:r w:rsidRPr="00157BD4">
              <w:rPr>
                <w:rFonts w:ascii="Times New Roman" w:hAnsi="Times New Roman" w:cs="Times New Roman"/>
                <w:sz w:val="24"/>
                <w:szCs w:val="24"/>
                <w:lang w:val="nb-NO"/>
              </w:rPr>
              <w:t>ổ chức các hoạt động thực hành, nghiên cứu khoa học, trải nghiệm thực tế, hướng nghiệp, khởi nghiệp cho GV, HS; tham gia đầy đủ các cuộc thi, hội thi do Bộ GDĐT, Sở GDĐT tổ chức và đạt kết quả tốt.</w:t>
            </w:r>
          </w:p>
        </w:tc>
        <w:tc>
          <w:tcPr>
            <w:tcW w:w="763" w:type="dxa"/>
            <w:vAlign w:val="center"/>
          </w:tcPr>
          <w:p w14:paraId="33D35AE8" w14:textId="55504D73"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795" w:type="dxa"/>
          </w:tcPr>
          <w:p w14:paraId="7A5BEA5C"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3E6C59BE" w14:textId="0D071AB8" w:rsidTr="00AE22A4">
        <w:trPr>
          <w:trHeight w:val="318"/>
        </w:trPr>
        <w:tc>
          <w:tcPr>
            <w:tcW w:w="670" w:type="dxa"/>
            <w:vAlign w:val="center"/>
          </w:tcPr>
          <w:p w14:paraId="6C32D292" w14:textId="244952BF" w:rsidR="00157BD4"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22</w:t>
            </w:r>
          </w:p>
        </w:tc>
        <w:tc>
          <w:tcPr>
            <w:tcW w:w="683" w:type="dxa"/>
            <w:vAlign w:val="center"/>
          </w:tcPr>
          <w:p w14:paraId="239B209D" w14:textId="68C89855"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3</w:t>
            </w:r>
          </w:p>
        </w:tc>
        <w:tc>
          <w:tcPr>
            <w:tcW w:w="7124" w:type="dxa"/>
            <w:vAlign w:val="bottom"/>
          </w:tcPr>
          <w:p w14:paraId="74C51E0D" w14:textId="0B123999" w:rsidR="00157BD4" w:rsidRPr="00AF635D" w:rsidRDefault="00157BD4" w:rsidP="00157BD4">
            <w:pPr>
              <w:spacing w:after="0" w:line="240" w:lineRule="auto"/>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sz w:val="24"/>
                <w:szCs w:val="24"/>
              </w:rPr>
              <w:t>CBQL, GV, NV, HS của trường tích cực tham gia các hoạt động, các câu lạc bộ văn hóa, văn nghệ, thể dục, thể thao rèn luyện sức khoẻ, nâng cao thể lực.</w:t>
            </w:r>
          </w:p>
        </w:tc>
        <w:tc>
          <w:tcPr>
            <w:tcW w:w="763" w:type="dxa"/>
            <w:vAlign w:val="center"/>
          </w:tcPr>
          <w:p w14:paraId="491ED208" w14:textId="6DA64AFB"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6F32C702"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7C28FC15" w14:textId="51E11397" w:rsidTr="00AE22A4">
        <w:trPr>
          <w:trHeight w:val="318"/>
        </w:trPr>
        <w:tc>
          <w:tcPr>
            <w:tcW w:w="670" w:type="dxa"/>
            <w:vAlign w:val="center"/>
          </w:tcPr>
          <w:p w14:paraId="5DBBA9E2" w14:textId="0F69A876" w:rsidR="00157BD4"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23</w:t>
            </w:r>
          </w:p>
        </w:tc>
        <w:tc>
          <w:tcPr>
            <w:tcW w:w="683" w:type="dxa"/>
            <w:vAlign w:val="center"/>
          </w:tcPr>
          <w:p w14:paraId="334345E9" w14:textId="69F76BC9" w:rsidR="00157BD4" w:rsidRPr="002E763F" w:rsidRDefault="00157BD4" w:rsidP="001E3CAC">
            <w:pPr>
              <w:spacing w:after="0" w:line="240" w:lineRule="auto"/>
              <w:jc w:val="center"/>
              <w:rPr>
                <w:rFonts w:ascii="Times New Roman" w:hAnsi="Times New Roman" w:cs="Times New Roman"/>
                <w:sz w:val="24"/>
                <w:szCs w:val="24"/>
                <w:lang w:val="nb-NO"/>
              </w:rPr>
            </w:pPr>
            <w:r w:rsidRPr="00157BD4">
              <w:rPr>
                <w:rFonts w:ascii="Times New Roman" w:hAnsi="Times New Roman" w:cs="Times New Roman"/>
                <w:bCs/>
                <w:iCs/>
                <w:sz w:val="24"/>
                <w:szCs w:val="24"/>
              </w:rPr>
              <w:t>4</w:t>
            </w:r>
          </w:p>
        </w:tc>
        <w:tc>
          <w:tcPr>
            <w:tcW w:w="7124" w:type="dxa"/>
            <w:vAlign w:val="bottom"/>
          </w:tcPr>
          <w:p w14:paraId="03713778" w14:textId="1134528C" w:rsidR="00157BD4" w:rsidRPr="00AF635D" w:rsidRDefault="00157BD4" w:rsidP="00157BD4">
            <w:pPr>
              <w:spacing w:after="0" w:line="240" w:lineRule="auto"/>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sz w:val="24"/>
                <w:szCs w:val="24"/>
              </w:rPr>
              <w:t xml:space="preserve">Nhà trường thường xuyên tổ chức hội thi, hội diễn, giao lưu văn nghệ, thể thao, trò chơi dân gian, các hoạt động vui chơi lành mạnh. </w:t>
            </w:r>
          </w:p>
        </w:tc>
        <w:tc>
          <w:tcPr>
            <w:tcW w:w="763" w:type="dxa"/>
            <w:vAlign w:val="center"/>
          </w:tcPr>
          <w:p w14:paraId="562FA064" w14:textId="1F4F884C"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2B250DA8"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559974D8" w14:textId="5D7294FF" w:rsidTr="00AE22A4">
        <w:trPr>
          <w:trHeight w:val="318"/>
        </w:trPr>
        <w:tc>
          <w:tcPr>
            <w:tcW w:w="670" w:type="dxa"/>
            <w:vAlign w:val="center"/>
          </w:tcPr>
          <w:p w14:paraId="4B5BB713" w14:textId="4DD1A11C" w:rsidR="00157BD4"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24</w:t>
            </w:r>
          </w:p>
        </w:tc>
        <w:tc>
          <w:tcPr>
            <w:tcW w:w="683" w:type="dxa"/>
            <w:vAlign w:val="center"/>
          </w:tcPr>
          <w:p w14:paraId="74994724" w14:textId="73335881"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5</w:t>
            </w:r>
          </w:p>
        </w:tc>
        <w:tc>
          <w:tcPr>
            <w:tcW w:w="7124" w:type="dxa"/>
            <w:vAlign w:val="bottom"/>
          </w:tcPr>
          <w:p w14:paraId="188B4113" w14:textId="414D899E" w:rsidR="00157BD4" w:rsidRPr="00AF635D" w:rsidRDefault="00157BD4" w:rsidP="00157BD4">
            <w:pPr>
              <w:spacing w:after="0" w:line="240" w:lineRule="auto"/>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sz w:val="24"/>
                <w:szCs w:val="24"/>
              </w:rPr>
              <w:t>Tích cực tham gia chương trình văn nghệ tại các sự kiện của ngành GDĐT và địa phương tổ chức; tham gia thi đấu thể thao tại các giải do các cấp tổ chức.</w:t>
            </w:r>
          </w:p>
        </w:tc>
        <w:tc>
          <w:tcPr>
            <w:tcW w:w="763" w:type="dxa"/>
            <w:vAlign w:val="center"/>
          </w:tcPr>
          <w:p w14:paraId="314C4255" w14:textId="20059F5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0A33C3F4"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5D376785" w14:textId="77708E02" w:rsidTr="00AE22A4">
        <w:trPr>
          <w:trHeight w:val="318"/>
        </w:trPr>
        <w:tc>
          <w:tcPr>
            <w:tcW w:w="670" w:type="dxa"/>
            <w:vAlign w:val="center"/>
          </w:tcPr>
          <w:p w14:paraId="7B24649F" w14:textId="34DF2DCA" w:rsidR="00157BD4" w:rsidRPr="00650827"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25</w:t>
            </w:r>
          </w:p>
        </w:tc>
        <w:tc>
          <w:tcPr>
            <w:tcW w:w="683" w:type="dxa"/>
            <w:vAlign w:val="center"/>
          </w:tcPr>
          <w:p w14:paraId="5B0F25E6" w14:textId="37F5B519" w:rsidR="00157BD4" w:rsidRPr="002E763F" w:rsidRDefault="00157BD4" w:rsidP="001E3CAC">
            <w:pPr>
              <w:spacing w:after="0" w:line="240" w:lineRule="auto"/>
              <w:jc w:val="center"/>
              <w:rPr>
                <w:rFonts w:ascii="Times New Roman" w:hAnsi="Times New Roman" w:cs="Times New Roman"/>
                <w:b/>
                <w:i/>
                <w:color w:val="FF0000"/>
                <w:sz w:val="24"/>
                <w:szCs w:val="24"/>
              </w:rPr>
            </w:pPr>
            <w:r w:rsidRPr="00157BD4">
              <w:rPr>
                <w:rFonts w:ascii="Times New Roman" w:hAnsi="Times New Roman" w:cs="Times New Roman"/>
                <w:bCs/>
                <w:iCs/>
                <w:sz w:val="24"/>
                <w:szCs w:val="24"/>
              </w:rPr>
              <w:t>6</w:t>
            </w:r>
          </w:p>
        </w:tc>
        <w:tc>
          <w:tcPr>
            <w:tcW w:w="7124" w:type="dxa"/>
            <w:vAlign w:val="bottom"/>
          </w:tcPr>
          <w:p w14:paraId="3E352604" w14:textId="494AB949" w:rsidR="00157BD4" w:rsidRPr="003303E8" w:rsidRDefault="00157BD4" w:rsidP="00157BD4">
            <w:pPr>
              <w:spacing w:after="0" w:line="240" w:lineRule="auto"/>
              <w:jc w:val="both"/>
              <w:rPr>
                <w:rFonts w:ascii="Times New Roman" w:hAnsi="Times New Roman" w:cs="Times New Roman"/>
                <w:b/>
                <w:i/>
                <w:color w:val="FF0000"/>
                <w:sz w:val="24"/>
                <w:szCs w:val="24"/>
              </w:rPr>
            </w:pPr>
            <w:r w:rsidRPr="00157BD4">
              <w:rPr>
                <w:rFonts w:ascii="Times New Roman" w:hAnsi="Times New Roman" w:cs="Times New Roman"/>
                <w:sz w:val="24"/>
                <w:szCs w:val="24"/>
                <w:lang w:val="nb-NO"/>
              </w:rPr>
              <w:t xml:space="preserve">Duy trì đều đặn việc tập </w:t>
            </w:r>
            <w:r w:rsidRPr="00157BD4">
              <w:rPr>
                <w:rFonts w:ascii="Times New Roman" w:hAnsi="Times New Roman" w:cs="Times New Roman"/>
                <w:sz w:val="24"/>
                <w:szCs w:val="24"/>
              </w:rPr>
              <w:t>thể dục buổi sáng (hoặc giữa giờ) cho HS toàn trường; đổi mới các bài tập tạo sự cuốn hút đối với học sinh.</w:t>
            </w:r>
          </w:p>
        </w:tc>
        <w:tc>
          <w:tcPr>
            <w:tcW w:w="763" w:type="dxa"/>
            <w:vAlign w:val="center"/>
          </w:tcPr>
          <w:p w14:paraId="368B4EA6"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180043D8" w14:textId="52B2F5C4" w:rsidR="00157BD4" w:rsidRPr="00EF2BAD" w:rsidRDefault="00157BD4" w:rsidP="00157BD4">
            <w:pPr>
              <w:spacing w:after="0" w:line="240" w:lineRule="auto"/>
              <w:jc w:val="center"/>
              <w:rPr>
                <w:rFonts w:ascii="Times New Roman" w:hAnsi="Times New Roman" w:cs="Times New Roman"/>
                <w:b/>
                <w:bCs/>
                <w:i/>
                <w:iCs/>
                <w:color w:val="000000" w:themeColor="text1"/>
                <w:sz w:val="24"/>
                <w:szCs w:val="24"/>
              </w:rPr>
            </w:pPr>
          </w:p>
        </w:tc>
        <w:tc>
          <w:tcPr>
            <w:tcW w:w="795" w:type="dxa"/>
          </w:tcPr>
          <w:p w14:paraId="05BADC45" w14:textId="77777777" w:rsidR="00157BD4" w:rsidRPr="00EF2BAD" w:rsidRDefault="00157BD4" w:rsidP="00157BD4">
            <w:pPr>
              <w:spacing w:after="0" w:line="240" w:lineRule="auto"/>
              <w:jc w:val="center"/>
              <w:rPr>
                <w:rFonts w:ascii="Times New Roman" w:hAnsi="Times New Roman" w:cs="Times New Roman"/>
                <w:b/>
                <w:bCs/>
                <w:i/>
                <w:iCs/>
                <w:color w:val="FF0000"/>
                <w:sz w:val="24"/>
                <w:szCs w:val="24"/>
              </w:rPr>
            </w:pPr>
          </w:p>
        </w:tc>
      </w:tr>
      <w:tr w:rsidR="00157BD4" w:rsidRPr="00834DCD" w14:paraId="419EDDD2" w14:textId="3B48ED36" w:rsidTr="00AE22A4">
        <w:trPr>
          <w:trHeight w:val="311"/>
        </w:trPr>
        <w:tc>
          <w:tcPr>
            <w:tcW w:w="670" w:type="dxa"/>
            <w:vAlign w:val="center"/>
          </w:tcPr>
          <w:p w14:paraId="318B400B" w14:textId="4D135BC0" w:rsidR="00157BD4" w:rsidRPr="00650827" w:rsidRDefault="00157BD4" w:rsidP="001E3CAC">
            <w:pPr>
              <w:spacing w:after="0" w:line="240" w:lineRule="auto"/>
              <w:jc w:val="center"/>
              <w:rPr>
                <w:rFonts w:ascii="Times New Roman" w:hAnsi="Times New Roman" w:cs="Times New Roman"/>
                <w:bCs/>
                <w:iCs/>
                <w:color w:val="000000" w:themeColor="text1"/>
                <w:sz w:val="24"/>
                <w:szCs w:val="24"/>
              </w:rPr>
            </w:pPr>
          </w:p>
        </w:tc>
        <w:tc>
          <w:tcPr>
            <w:tcW w:w="683" w:type="dxa"/>
            <w:vAlign w:val="center"/>
          </w:tcPr>
          <w:p w14:paraId="4B44FA51" w14:textId="77777777" w:rsidR="00157BD4" w:rsidRPr="002E763F" w:rsidRDefault="00157BD4" w:rsidP="001E3CAC">
            <w:pPr>
              <w:widowControl w:val="0"/>
              <w:tabs>
                <w:tab w:val="left" w:pos="851"/>
              </w:tabs>
              <w:spacing w:after="0" w:line="240" w:lineRule="auto"/>
              <w:ind w:right="-7"/>
              <w:jc w:val="center"/>
              <w:rPr>
                <w:rFonts w:ascii="Times New Roman" w:hAnsi="Times New Roman" w:cs="Times New Roman"/>
                <w:sz w:val="24"/>
                <w:szCs w:val="24"/>
              </w:rPr>
            </w:pPr>
          </w:p>
        </w:tc>
        <w:tc>
          <w:tcPr>
            <w:tcW w:w="7124" w:type="dxa"/>
            <w:vAlign w:val="bottom"/>
          </w:tcPr>
          <w:p w14:paraId="4624C0F6" w14:textId="6DD7FE71" w:rsidR="00157BD4" w:rsidRPr="003303E8" w:rsidRDefault="00157BD4" w:rsidP="00157BD4">
            <w:pPr>
              <w:widowControl w:val="0"/>
              <w:tabs>
                <w:tab w:val="left" w:pos="851"/>
              </w:tabs>
              <w:spacing w:after="0" w:line="240" w:lineRule="auto"/>
              <w:ind w:right="-7"/>
              <w:jc w:val="both"/>
              <w:rPr>
                <w:rFonts w:ascii="Times New Roman" w:eastAsia="Times New Roman" w:hAnsi="Times New Roman" w:cs="Times New Roman"/>
                <w:color w:val="000000"/>
                <w:sz w:val="24"/>
                <w:szCs w:val="24"/>
                <w:lang w:val="vi-VN" w:eastAsia="vi-VN" w:bidi="vi-VN"/>
              </w:rPr>
            </w:pPr>
            <w:r w:rsidRPr="002E763F">
              <w:rPr>
                <w:rFonts w:ascii="Times New Roman" w:hAnsi="Times New Roman" w:cs="Times New Roman"/>
                <w:b/>
                <w:i/>
                <w:color w:val="FF0000"/>
                <w:sz w:val="24"/>
                <w:szCs w:val="24"/>
              </w:rPr>
              <w:t>Tiêu chuẩn 6. Xây dựng các mối quan hệ trong và ngoài nhà trường</w:t>
            </w:r>
          </w:p>
        </w:tc>
        <w:tc>
          <w:tcPr>
            <w:tcW w:w="763" w:type="dxa"/>
            <w:vAlign w:val="center"/>
          </w:tcPr>
          <w:p w14:paraId="4F1A5E42" w14:textId="12491D94"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2E763F">
              <w:rPr>
                <w:rFonts w:ascii="Times New Roman" w:hAnsi="Times New Roman" w:cs="Times New Roman"/>
                <w:b/>
                <w:bCs/>
                <w:i/>
                <w:iCs/>
                <w:color w:val="FF0000"/>
                <w:sz w:val="24"/>
                <w:szCs w:val="24"/>
              </w:rPr>
              <w:t>20</w:t>
            </w:r>
          </w:p>
        </w:tc>
        <w:tc>
          <w:tcPr>
            <w:tcW w:w="795" w:type="dxa"/>
          </w:tcPr>
          <w:p w14:paraId="74309A69"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834DCD" w14:paraId="091215D0" w14:textId="414B383D" w:rsidTr="00AE22A4">
        <w:trPr>
          <w:trHeight w:val="572"/>
        </w:trPr>
        <w:tc>
          <w:tcPr>
            <w:tcW w:w="670" w:type="dxa"/>
            <w:vAlign w:val="center"/>
          </w:tcPr>
          <w:p w14:paraId="06B0A4F3" w14:textId="1F378455" w:rsidR="00157BD4" w:rsidRPr="00650827"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26</w:t>
            </w:r>
          </w:p>
        </w:tc>
        <w:tc>
          <w:tcPr>
            <w:tcW w:w="683" w:type="dxa"/>
            <w:vAlign w:val="center"/>
          </w:tcPr>
          <w:p w14:paraId="36675EE0" w14:textId="37E8675D" w:rsidR="00157BD4" w:rsidRPr="002E763F" w:rsidRDefault="00157BD4" w:rsidP="001E3CAC">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1</w:t>
            </w:r>
          </w:p>
        </w:tc>
        <w:tc>
          <w:tcPr>
            <w:tcW w:w="7124" w:type="dxa"/>
            <w:vAlign w:val="bottom"/>
          </w:tcPr>
          <w:p w14:paraId="41B4A1B8" w14:textId="41CC1DB1" w:rsidR="00157BD4" w:rsidRPr="003303E8"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 xml:space="preserve">Xây dựng, thực hiện bộ quy tắc ứng xử văn hóa trong nhà trường, </w:t>
            </w:r>
            <w:r w:rsidRPr="00157BD4">
              <w:rPr>
                <w:rFonts w:ascii="Times New Roman" w:eastAsia="Times New Roman" w:hAnsi="Times New Roman" w:cs="Times New Roman"/>
                <w:sz w:val="24"/>
                <w:szCs w:val="24"/>
                <w:lang w:val="vi-VN" w:eastAsia="vi-VN" w:bidi="vi-VN"/>
              </w:rPr>
              <w:t>quy chế dân chủ cơ sở</w:t>
            </w:r>
            <w:r w:rsidRPr="00157BD4">
              <w:rPr>
                <w:rFonts w:ascii="Times New Roman" w:hAnsi="Times New Roman" w:cs="Times New Roman"/>
                <w:sz w:val="24"/>
                <w:szCs w:val="24"/>
              </w:rPr>
              <w:t>. CBQL, GV, NV, HS đoàn kết, ứng xử văn minh, giao tiếp lịch sự. Hằng năm tổ chức tập huấn, bồi dưỡng các chuyên đề về kỹ năng giao tiếp, ứng xử cho CBQL, GV, NV, HS.</w:t>
            </w:r>
          </w:p>
        </w:tc>
        <w:tc>
          <w:tcPr>
            <w:tcW w:w="763" w:type="dxa"/>
            <w:vAlign w:val="center"/>
          </w:tcPr>
          <w:p w14:paraId="4E011F1D"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49ACE676" w14:textId="4E9BE731"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95" w:type="dxa"/>
          </w:tcPr>
          <w:p w14:paraId="373F8142"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834DCD" w14:paraId="28D1930B" w14:textId="4BDFBBC1" w:rsidTr="00AE22A4">
        <w:trPr>
          <w:trHeight w:val="1145"/>
        </w:trPr>
        <w:tc>
          <w:tcPr>
            <w:tcW w:w="670" w:type="dxa"/>
            <w:vAlign w:val="center"/>
          </w:tcPr>
          <w:p w14:paraId="15DB70FB" w14:textId="3048C408" w:rsidR="00157BD4" w:rsidRPr="00650827"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27</w:t>
            </w:r>
          </w:p>
        </w:tc>
        <w:tc>
          <w:tcPr>
            <w:tcW w:w="683" w:type="dxa"/>
            <w:vAlign w:val="center"/>
          </w:tcPr>
          <w:p w14:paraId="0457EB37" w14:textId="62FE6FC3" w:rsidR="00157BD4" w:rsidRPr="002E763F" w:rsidRDefault="00157BD4" w:rsidP="001E3CAC">
            <w:pPr>
              <w:widowControl w:val="0"/>
              <w:tabs>
                <w:tab w:val="left" w:pos="851"/>
              </w:tabs>
              <w:spacing w:after="0" w:line="240" w:lineRule="auto"/>
              <w:ind w:right="-7"/>
              <w:jc w:val="center"/>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2</w:t>
            </w:r>
          </w:p>
        </w:tc>
        <w:tc>
          <w:tcPr>
            <w:tcW w:w="7124" w:type="dxa"/>
            <w:vAlign w:val="bottom"/>
          </w:tcPr>
          <w:p w14:paraId="1E8A0B4D" w14:textId="2014D95C" w:rsidR="00157BD4" w:rsidRPr="003303E8" w:rsidRDefault="00157BD4" w:rsidP="00157BD4">
            <w:pPr>
              <w:widowControl w:val="0"/>
              <w:tabs>
                <w:tab w:val="left" w:pos="851"/>
              </w:tabs>
              <w:spacing w:after="0" w:line="240" w:lineRule="auto"/>
              <w:ind w:right="-7"/>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sz w:val="24"/>
                <w:szCs w:val="24"/>
              </w:rPr>
              <w:t>CBQL, GV, NV nhà trường là tấm gương về đạo đức, lối sống, chuẩn mực trong các mối quan hệ, giao tiếp cho HS noi theo. Không có CBQL, GV, NV vi phạm các quy định về đạo đức nhà giáo, vi phạm pháp luật.</w:t>
            </w:r>
          </w:p>
        </w:tc>
        <w:tc>
          <w:tcPr>
            <w:tcW w:w="763" w:type="dxa"/>
            <w:vAlign w:val="center"/>
          </w:tcPr>
          <w:p w14:paraId="30E052B4" w14:textId="61E5C6E4"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795" w:type="dxa"/>
          </w:tcPr>
          <w:p w14:paraId="51125E13"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834DCD" w14:paraId="79A84D59" w14:textId="73E428D3" w:rsidTr="00AE22A4">
        <w:trPr>
          <w:trHeight w:val="858"/>
        </w:trPr>
        <w:tc>
          <w:tcPr>
            <w:tcW w:w="670" w:type="dxa"/>
            <w:vAlign w:val="center"/>
          </w:tcPr>
          <w:p w14:paraId="0B02C3B3" w14:textId="34462F4E" w:rsidR="00157BD4" w:rsidRPr="00650827"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28</w:t>
            </w:r>
          </w:p>
        </w:tc>
        <w:tc>
          <w:tcPr>
            <w:tcW w:w="683" w:type="dxa"/>
            <w:vAlign w:val="center"/>
          </w:tcPr>
          <w:p w14:paraId="321240AE" w14:textId="047B56B2" w:rsidR="00157BD4" w:rsidRPr="002E763F" w:rsidRDefault="00157BD4" w:rsidP="001E3CAC">
            <w:pPr>
              <w:widowControl w:val="0"/>
              <w:tabs>
                <w:tab w:val="left" w:pos="709"/>
              </w:tabs>
              <w:spacing w:after="0" w:line="240" w:lineRule="auto"/>
              <w:ind w:right="-7"/>
              <w:jc w:val="center"/>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3</w:t>
            </w:r>
          </w:p>
        </w:tc>
        <w:tc>
          <w:tcPr>
            <w:tcW w:w="7124" w:type="dxa"/>
            <w:vAlign w:val="bottom"/>
          </w:tcPr>
          <w:p w14:paraId="041A4E12" w14:textId="0E451922" w:rsidR="00157BD4" w:rsidRPr="003303E8" w:rsidRDefault="00157BD4" w:rsidP="00157BD4">
            <w:pPr>
              <w:widowControl w:val="0"/>
              <w:tabs>
                <w:tab w:val="left" w:pos="709"/>
              </w:tabs>
              <w:spacing w:after="0" w:line="240" w:lineRule="auto"/>
              <w:ind w:right="-7"/>
              <w:jc w:val="both"/>
              <w:rPr>
                <w:rFonts w:ascii="Times New Roman" w:hAnsi="Times New Roman" w:cs="Times New Roman"/>
                <w:sz w:val="24"/>
                <w:szCs w:val="24"/>
              </w:rPr>
            </w:pPr>
            <w:r w:rsidRPr="00157BD4">
              <w:rPr>
                <w:rFonts w:ascii="Times New Roman" w:eastAsia="Times New Roman" w:hAnsi="Times New Roman" w:cs="Times New Roman"/>
                <w:sz w:val="24"/>
                <w:szCs w:val="24"/>
                <w:lang w:eastAsia="vi-VN" w:bidi="vi-VN"/>
              </w:rPr>
              <w:t>Các thành viên trong nhà trường</w:t>
            </w:r>
            <w:r w:rsidRPr="00157BD4">
              <w:rPr>
                <w:rFonts w:ascii="Times New Roman" w:eastAsia="Times New Roman" w:hAnsi="Times New Roman" w:cs="Times New Roman"/>
                <w:sz w:val="24"/>
                <w:szCs w:val="24"/>
                <w:lang w:val="vi-VN" w:eastAsia="vi-VN" w:bidi="vi-VN"/>
              </w:rPr>
              <w:t xml:space="preserve"> chủ động xây dựng các mối quan hệ tích cực, tốt đẹp</w:t>
            </w:r>
            <w:r w:rsidRPr="00157BD4">
              <w:rPr>
                <w:rFonts w:ascii="Times New Roman" w:eastAsia="Times New Roman" w:hAnsi="Times New Roman" w:cs="Times New Roman"/>
                <w:sz w:val="24"/>
                <w:szCs w:val="24"/>
                <w:lang w:eastAsia="vi-VN" w:bidi="vi-VN"/>
              </w:rPr>
              <w:t>. Nhà trường d</w:t>
            </w:r>
            <w:r w:rsidRPr="00157BD4">
              <w:rPr>
                <w:rFonts w:ascii="Times New Roman" w:eastAsia="Times New Roman" w:hAnsi="Times New Roman" w:cs="Times New Roman"/>
                <w:sz w:val="24"/>
                <w:szCs w:val="24"/>
                <w:lang w:val="vi-VN" w:eastAsia="vi-VN" w:bidi="vi-VN"/>
              </w:rPr>
              <w:t>uy trì bầu không khí học tập, lao động ấm áp và thân thiện; mọi thành viên trong trường được</w:t>
            </w:r>
            <w:r w:rsidRPr="00157BD4">
              <w:rPr>
                <w:rFonts w:ascii="Times New Roman" w:eastAsia="Times New Roman" w:hAnsi="Times New Roman" w:cs="Times New Roman"/>
                <w:sz w:val="24"/>
                <w:szCs w:val="24"/>
                <w:lang w:eastAsia="vi-VN" w:bidi="vi-VN"/>
              </w:rPr>
              <w:t xml:space="preserve"> chia sẻ,</w:t>
            </w:r>
            <w:r w:rsidRPr="00157BD4">
              <w:rPr>
                <w:rFonts w:ascii="Times New Roman" w:eastAsia="Times New Roman" w:hAnsi="Times New Roman" w:cs="Times New Roman"/>
                <w:sz w:val="24"/>
                <w:szCs w:val="24"/>
                <w:lang w:val="vi-VN" w:eastAsia="vi-VN" w:bidi="vi-VN"/>
              </w:rPr>
              <w:t xml:space="preserve"> yêu thương,</w:t>
            </w:r>
            <w:r w:rsidRPr="00157BD4">
              <w:rPr>
                <w:rFonts w:ascii="Times New Roman" w:eastAsia="Times New Roman" w:hAnsi="Times New Roman" w:cs="Times New Roman"/>
                <w:sz w:val="24"/>
                <w:szCs w:val="24"/>
                <w:lang w:eastAsia="vi-VN" w:bidi="vi-VN"/>
              </w:rPr>
              <w:t xml:space="preserve"> </w:t>
            </w:r>
            <w:r w:rsidRPr="00157BD4">
              <w:rPr>
                <w:rFonts w:ascii="Times New Roman" w:eastAsia="Times New Roman" w:hAnsi="Times New Roman" w:cs="Times New Roman"/>
                <w:sz w:val="24"/>
                <w:szCs w:val="24"/>
                <w:lang w:val="vi-VN" w:eastAsia="vi-VN" w:bidi="vi-VN"/>
              </w:rPr>
              <w:t>tôn trọng.</w:t>
            </w:r>
          </w:p>
        </w:tc>
        <w:tc>
          <w:tcPr>
            <w:tcW w:w="763" w:type="dxa"/>
            <w:vAlign w:val="center"/>
          </w:tcPr>
          <w:p w14:paraId="1125FEB0" w14:textId="0BE1E015"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209E7A38" w14:textId="7777777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834DCD" w14:paraId="49D22F2E" w14:textId="5E9CD2AB" w:rsidTr="00AE22A4">
        <w:trPr>
          <w:trHeight w:val="572"/>
        </w:trPr>
        <w:tc>
          <w:tcPr>
            <w:tcW w:w="670" w:type="dxa"/>
            <w:vAlign w:val="center"/>
          </w:tcPr>
          <w:p w14:paraId="48AC4C5E" w14:textId="0096746D" w:rsidR="00157BD4" w:rsidRPr="00650827"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29</w:t>
            </w:r>
          </w:p>
        </w:tc>
        <w:tc>
          <w:tcPr>
            <w:tcW w:w="683" w:type="dxa"/>
            <w:vAlign w:val="center"/>
          </w:tcPr>
          <w:p w14:paraId="471DB29B" w14:textId="576C9DF5" w:rsidR="00157BD4" w:rsidRPr="002E763F" w:rsidRDefault="00157BD4" w:rsidP="001E3CAC">
            <w:pPr>
              <w:widowControl w:val="0"/>
              <w:tabs>
                <w:tab w:val="left" w:pos="709"/>
              </w:tabs>
              <w:spacing w:after="0" w:line="240" w:lineRule="auto"/>
              <w:jc w:val="center"/>
              <w:rPr>
                <w:rFonts w:ascii="Times New Roman" w:eastAsia="Times New Roman" w:hAnsi="Times New Roman" w:cs="Times New Roman"/>
                <w:color w:val="000000"/>
                <w:spacing w:val="6"/>
                <w:sz w:val="24"/>
                <w:szCs w:val="24"/>
                <w:lang w:eastAsia="vi-VN" w:bidi="vi-VN"/>
              </w:rPr>
            </w:pPr>
            <w:r w:rsidRPr="00157BD4">
              <w:rPr>
                <w:rFonts w:ascii="Times New Roman" w:hAnsi="Times New Roman" w:cs="Times New Roman"/>
                <w:bCs/>
                <w:iCs/>
                <w:sz w:val="24"/>
                <w:szCs w:val="24"/>
              </w:rPr>
              <w:t>4</w:t>
            </w:r>
          </w:p>
        </w:tc>
        <w:tc>
          <w:tcPr>
            <w:tcW w:w="7124" w:type="dxa"/>
            <w:vAlign w:val="bottom"/>
          </w:tcPr>
          <w:p w14:paraId="14FA99ED" w14:textId="4FE847CB" w:rsidR="00157BD4" w:rsidRPr="003303E8" w:rsidRDefault="00157BD4" w:rsidP="00157BD4">
            <w:pPr>
              <w:widowControl w:val="0"/>
              <w:tabs>
                <w:tab w:val="left" w:pos="709"/>
              </w:tabs>
              <w:spacing w:after="0" w:line="240" w:lineRule="auto"/>
              <w:jc w:val="both"/>
              <w:rPr>
                <w:rFonts w:ascii="Times New Roman" w:hAnsi="Times New Roman" w:cs="Times New Roman"/>
                <w:sz w:val="24"/>
                <w:szCs w:val="24"/>
              </w:rPr>
            </w:pPr>
            <w:r w:rsidRPr="00157BD4">
              <w:rPr>
                <w:rFonts w:ascii="Times New Roman" w:eastAsia="Times New Roman" w:hAnsi="Times New Roman" w:cs="Times New Roman"/>
                <w:sz w:val="24"/>
                <w:szCs w:val="24"/>
                <w:lang w:eastAsia="vi-VN" w:bidi="vi-VN"/>
              </w:rPr>
              <w:t>T</w:t>
            </w:r>
            <w:r w:rsidRPr="00157BD4">
              <w:rPr>
                <w:rFonts w:ascii="Times New Roman" w:eastAsia="Times New Roman" w:hAnsi="Times New Roman" w:cs="Times New Roman"/>
                <w:sz w:val="24"/>
                <w:szCs w:val="24"/>
                <w:lang w:val="vi-VN" w:eastAsia="vi-VN" w:bidi="vi-VN"/>
              </w:rPr>
              <w:t xml:space="preserve">ạo các điều kiện tốt nhất để mỗi </w:t>
            </w:r>
            <w:r w:rsidRPr="00157BD4">
              <w:rPr>
                <w:rFonts w:ascii="Times New Roman" w:eastAsia="Times New Roman" w:hAnsi="Times New Roman" w:cs="Times New Roman"/>
                <w:sz w:val="24"/>
                <w:szCs w:val="24"/>
                <w:lang w:eastAsia="vi-VN" w:bidi="vi-VN"/>
              </w:rPr>
              <w:t>CBQL,</w:t>
            </w:r>
            <w:r w:rsidRPr="00157BD4">
              <w:rPr>
                <w:rFonts w:ascii="Times New Roman" w:eastAsia="Times New Roman" w:hAnsi="Times New Roman" w:cs="Times New Roman"/>
                <w:sz w:val="24"/>
                <w:szCs w:val="24"/>
                <w:lang w:val="vi-VN" w:eastAsia="vi-VN" w:bidi="vi-VN"/>
              </w:rPr>
              <w:t xml:space="preserve"> </w:t>
            </w:r>
            <w:r w:rsidRPr="00157BD4">
              <w:rPr>
                <w:rFonts w:ascii="Times New Roman" w:eastAsia="Times New Roman" w:hAnsi="Times New Roman" w:cs="Times New Roman"/>
                <w:sz w:val="24"/>
                <w:szCs w:val="24"/>
                <w:lang w:eastAsia="vi-VN" w:bidi="vi-VN"/>
              </w:rPr>
              <w:t xml:space="preserve">GV, NV, HS </w:t>
            </w:r>
            <w:r w:rsidRPr="00157BD4">
              <w:rPr>
                <w:rFonts w:ascii="Times New Roman" w:eastAsia="Times New Roman" w:hAnsi="Times New Roman" w:cs="Times New Roman"/>
                <w:sz w:val="24"/>
                <w:szCs w:val="24"/>
                <w:lang w:val="vi-VN" w:eastAsia="vi-VN" w:bidi="vi-VN"/>
              </w:rPr>
              <w:t>có cơ hội phát triển</w:t>
            </w:r>
            <w:r w:rsidRPr="00157BD4">
              <w:rPr>
                <w:rFonts w:ascii="Times New Roman" w:eastAsia="Times New Roman" w:hAnsi="Times New Roman" w:cs="Times New Roman"/>
                <w:sz w:val="24"/>
                <w:szCs w:val="24"/>
                <w:lang w:eastAsia="vi-VN" w:bidi="vi-VN"/>
              </w:rPr>
              <w:t xml:space="preserve"> </w:t>
            </w:r>
            <w:r w:rsidRPr="00157BD4">
              <w:rPr>
                <w:rFonts w:ascii="Times New Roman" w:eastAsia="Times New Roman" w:hAnsi="Times New Roman" w:cs="Times New Roman"/>
                <w:sz w:val="24"/>
                <w:szCs w:val="24"/>
                <w:lang w:val="vi-VN" w:eastAsia="vi-VN" w:bidi="vi-VN"/>
              </w:rPr>
              <w:t xml:space="preserve">tối đa tiềm năng, thể hiện và khẳng định năng lực cá </w:t>
            </w:r>
            <w:r w:rsidRPr="00157BD4">
              <w:rPr>
                <w:rFonts w:ascii="Times New Roman" w:eastAsia="Times New Roman" w:hAnsi="Times New Roman" w:cs="Times New Roman"/>
                <w:sz w:val="24"/>
                <w:szCs w:val="24"/>
                <w:lang w:eastAsia="vi-VN" w:bidi="vi-VN"/>
              </w:rPr>
              <w:t>n</w:t>
            </w:r>
            <w:r w:rsidRPr="00157BD4">
              <w:rPr>
                <w:rFonts w:ascii="Times New Roman" w:eastAsia="Times New Roman" w:hAnsi="Times New Roman" w:cs="Times New Roman"/>
                <w:sz w:val="24"/>
                <w:szCs w:val="24"/>
                <w:lang w:val="vi-VN" w:eastAsia="vi-VN" w:bidi="vi-VN"/>
              </w:rPr>
              <w:t>hân; tất cả cùng thay đổi và tiến bộ, không ai bị bỏ lại</w:t>
            </w:r>
            <w:r w:rsidRPr="00157BD4">
              <w:rPr>
                <w:rFonts w:ascii="Times New Roman" w:eastAsia="Times New Roman" w:hAnsi="Times New Roman" w:cs="Times New Roman"/>
                <w:sz w:val="24"/>
                <w:szCs w:val="24"/>
                <w:lang w:eastAsia="vi-VN" w:bidi="vi-VN"/>
              </w:rPr>
              <w:t xml:space="preserve"> phía sau</w:t>
            </w:r>
            <w:r w:rsidRPr="00157BD4">
              <w:rPr>
                <w:rFonts w:ascii="Times New Roman" w:eastAsia="Times New Roman" w:hAnsi="Times New Roman" w:cs="Times New Roman"/>
                <w:sz w:val="24"/>
                <w:szCs w:val="24"/>
                <w:lang w:val="vi-VN" w:eastAsia="vi-VN" w:bidi="vi-VN"/>
              </w:rPr>
              <w:t>.</w:t>
            </w:r>
          </w:p>
        </w:tc>
        <w:tc>
          <w:tcPr>
            <w:tcW w:w="763" w:type="dxa"/>
            <w:vAlign w:val="center"/>
          </w:tcPr>
          <w:p w14:paraId="18AA9EC1"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6CEFE286" w14:textId="1D170F17"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p>
        </w:tc>
        <w:tc>
          <w:tcPr>
            <w:tcW w:w="795" w:type="dxa"/>
          </w:tcPr>
          <w:p w14:paraId="37D8F6C7"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834DCD" w14:paraId="07839D01" w14:textId="77777777" w:rsidTr="00AE22A4">
        <w:trPr>
          <w:trHeight w:val="572"/>
        </w:trPr>
        <w:tc>
          <w:tcPr>
            <w:tcW w:w="670" w:type="dxa"/>
            <w:vAlign w:val="center"/>
          </w:tcPr>
          <w:p w14:paraId="12C9B6D4" w14:textId="5E417A79" w:rsidR="00157BD4"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30</w:t>
            </w:r>
          </w:p>
        </w:tc>
        <w:tc>
          <w:tcPr>
            <w:tcW w:w="683" w:type="dxa"/>
            <w:vAlign w:val="center"/>
          </w:tcPr>
          <w:p w14:paraId="5F779F1B" w14:textId="6FDB3DBE" w:rsidR="00157BD4" w:rsidRPr="002E763F" w:rsidRDefault="00157BD4" w:rsidP="001E3CAC">
            <w:pPr>
              <w:widowControl w:val="0"/>
              <w:spacing w:after="0" w:line="240" w:lineRule="auto"/>
              <w:jc w:val="center"/>
              <w:rPr>
                <w:rFonts w:ascii="Times New Roman" w:eastAsia="Times New Roman" w:hAnsi="Times New Roman" w:cs="Times New Roman"/>
                <w:color w:val="000000"/>
                <w:sz w:val="24"/>
                <w:szCs w:val="24"/>
                <w:lang w:val="vi-VN" w:eastAsia="vi-VN" w:bidi="vi-VN"/>
              </w:rPr>
            </w:pPr>
            <w:r w:rsidRPr="00157BD4">
              <w:rPr>
                <w:rFonts w:ascii="Times New Roman" w:hAnsi="Times New Roman" w:cs="Times New Roman"/>
                <w:bCs/>
                <w:iCs/>
                <w:sz w:val="24"/>
                <w:szCs w:val="24"/>
              </w:rPr>
              <w:t>5</w:t>
            </w:r>
          </w:p>
        </w:tc>
        <w:tc>
          <w:tcPr>
            <w:tcW w:w="7124" w:type="dxa"/>
            <w:vAlign w:val="bottom"/>
          </w:tcPr>
          <w:p w14:paraId="0B1FC294" w14:textId="4EB95153" w:rsidR="00157BD4" w:rsidRPr="002E763F" w:rsidRDefault="00157BD4" w:rsidP="00157BD4">
            <w:pPr>
              <w:widowControl w:val="0"/>
              <w:spacing w:after="0" w:line="240" w:lineRule="auto"/>
              <w:jc w:val="both"/>
              <w:rPr>
                <w:rFonts w:ascii="Times New Roman" w:eastAsia="Times New Roman" w:hAnsi="Times New Roman" w:cs="Times New Roman"/>
                <w:color w:val="000000"/>
                <w:sz w:val="24"/>
                <w:szCs w:val="24"/>
                <w:lang w:val="vi-VN" w:eastAsia="vi-VN" w:bidi="vi-VN"/>
              </w:rPr>
            </w:pPr>
            <w:r w:rsidRPr="00157BD4">
              <w:rPr>
                <w:rFonts w:ascii="Times New Roman" w:eastAsia="Times New Roman" w:hAnsi="Times New Roman" w:cs="Times New Roman"/>
                <w:spacing w:val="6"/>
                <w:sz w:val="24"/>
                <w:szCs w:val="24"/>
                <w:lang w:eastAsia="vi-VN" w:bidi="vi-VN"/>
              </w:rPr>
              <w:t>CBQL, GV, NV</w:t>
            </w:r>
            <w:r w:rsidRPr="00157BD4">
              <w:rPr>
                <w:rFonts w:ascii="Times New Roman" w:eastAsia="Times New Roman" w:hAnsi="Times New Roman" w:cs="Times New Roman"/>
                <w:spacing w:val="6"/>
                <w:sz w:val="24"/>
                <w:szCs w:val="24"/>
                <w:lang w:val="vi-VN" w:eastAsia="vi-VN" w:bidi="vi-VN"/>
              </w:rPr>
              <w:t xml:space="preserve"> thường xuyên sử dụng các biện pháp giáo dục kỷ luật tích cực</w:t>
            </w:r>
            <w:r w:rsidRPr="00157BD4">
              <w:rPr>
                <w:rFonts w:ascii="Times New Roman" w:eastAsia="Times New Roman" w:hAnsi="Times New Roman" w:cs="Times New Roman"/>
                <w:spacing w:val="6"/>
                <w:sz w:val="24"/>
                <w:szCs w:val="24"/>
                <w:lang w:eastAsia="vi-VN" w:bidi="vi-VN"/>
              </w:rPr>
              <w:t xml:space="preserve"> và các biện pháp sư phạm phù hợp để giáo dục</w:t>
            </w:r>
            <w:r w:rsidRPr="00157BD4">
              <w:rPr>
                <w:rFonts w:ascii="Times New Roman" w:eastAsia="Times New Roman" w:hAnsi="Times New Roman" w:cs="Times New Roman"/>
                <w:spacing w:val="6"/>
                <w:sz w:val="24"/>
                <w:szCs w:val="24"/>
                <w:lang w:val="vi-VN" w:eastAsia="vi-VN" w:bidi="vi-VN"/>
              </w:rPr>
              <w:t xml:space="preserve"> </w:t>
            </w:r>
            <w:r w:rsidRPr="00157BD4">
              <w:rPr>
                <w:rFonts w:ascii="Times New Roman" w:eastAsia="Times New Roman" w:hAnsi="Times New Roman" w:cs="Times New Roman"/>
                <w:spacing w:val="6"/>
                <w:sz w:val="24"/>
                <w:szCs w:val="24"/>
                <w:lang w:eastAsia="vi-VN" w:bidi="vi-VN"/>
              </w:rPr>
              <w:t>HS</w:t>
            </w:r>
            <w:r w:rsidRPr="00157BD4">
              <w:rPr>
                <w:rFonts w:ascii="Times New Roman" w:eastAsia="Times New Roman" w:hAnsi="Times New Roman" w:cs="Times New Roman"/>
                <w:spacing w:val="6"/>
                <w:sz w:val="24"/>
                <w:szCs w:val="24"/>
                <w:lang w:val="vi-VN" w:eastAsia="vi-VN" w:bidi="vi-VN"/>
              </w:rPr>
              <w:t>.</w:t>
            </w:r>
          </w:p>
        </w:tc>
        <w:tc>
          <w:tcPr>
            <w:tcW w:w="763" w:type="dxa"/>
            <w:vAlign w:val="center"/>
          </w:tcPr>
          <w:p w14:paraId="5C784D3A" w14:textId="3671AEAD" w:rsidR="00157BD4"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0E37A362"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834DCD" w14:paraId="10D930E3" w14:textId="7162AB74" w:rsidTr="00AE22A4">
        <w:trPr>
          <w:trHeight w:val="572"/>
        </w:trPr>
        <w:tc>
          <w:tcPr>
            <w:tcW w:w="670" w:type="dxa"/>
            <w:vAlign w:val="center"/>
          </w:tcPr>
          <w:p w14:paraId="1F68E555" w14:textId="3630D671" w:rsidR="00157BD4" w:rsidRPr="00650827" w:rsidRDefault="00157BD4" w:rsidP="001E3CAC">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lastRenderedPageBreak/>
              <w:t>31</w:t>
            </w:r>
          </w:p>
        </w:tc>
        <w:tc>
          <w:tcPr>
            <w:tcW w:w="683" w:type="dxa"/>
            <w:vAlign w:val="center"/>
          </w:tcPr>
          <w:p w14:paraId="609BEF10" w14:textId="22CD841C" w:rsidR="00157BD4" w:rsidRPr="002E763F" w:rsidRDefault="00157BD4" w:rsidP="001E3CAC">
            <w:pPr>
              <w:widowControl w:val="0"/>
              <w:spacing w:after="0" w:line="240" w:lineRule="auto"/>
              <w:jc w:val="center"/>
              <w:rPr>
                <w:rFonts w:ascii="Times New Roman" w:eastAsia="Times New Roman" w:hAnsi="Times New Roman" w:cs="Times New Roman"/>
                <w:color w:val="000000"/>
                <w:sz w:val="24"/>
                <w:szCs w:val="24"/>
                <w:lang w:val="vi-VN" w:eastAsia="vi-VN" w:bidi="vi-VN"/>
              </w:rPr>
            </w:pPr>
            <w:r w:rsidRPr="00157BD4">
              <w:rPr>
                <w:rFonts w:ascii="Times New Roman" w:hAnsi="Times New Roman" w:cs="Times New Roman"/>
                <w:bCs/>
                <w:iCs/>
                <w:sz w:val="24"/>
                <w:szCs w:val="24"/>
              </w:rPr>
              <w:t>6</w:t>
            </w:r>
          </w:p>
        </w:tc>
        <w:tc>
          <w:tcPr>
            <w:tcW w:w="7124" w:type="dxa"/>
            <w:vAlign w:val="bottom"/>
          </w:tcPr>
          <w:p w14:paraId="1632BDC1" w14:textId="7D92F5E7" w:rsidR="00157BD4" w:rsidRPr="003303E8" w:rsidRDefault="00157BD4" w:rsidP="00157BD4">
            <w:pPr>
              <w:widowControl w:val="0"/>
              <w:spacing w:after="0" w:line="240" w:lineRule="auto"/>
              <w:jc w:val="both"/>
              <w:rPr>
                <w:rFonts w:ascii="Times New Roman" w:hAnsi="Times New Roman" w:cs="Times New Roman"/>
                <w:sz w:val="24"/>
                <w:szCs w:val="24"/>
              </w:rPr>
            </w:pPr>
            <w:r w:rsidRPr="00157BD4">
              <w:rPr>
                <w:rFonts w:ascii="Times New Roman" w:eastAsia="Times New Roman" w:hAnsi="Times New Roman" w:cs="Times New Roman"/>
                <w:sz w:val="24"/>
                <w:szCs w:val="24"/>
                <w:lang w:val="vi-VN" w:eastAsia="vi-VN" w:bidi="vi-VN"/>
              </w:rPr>
              <w:t>Phối hợp và hợp tác hiệu quả với cha mẹ</w:t>
            </w:r>
            <w:r w:rsidRPr="00157BD4">
              <w:rPr>
                <w:rFonts w:ascii="Times New Roman" w:eastAsia="Times New Roman" w:hAnsi="Times New Roman" w:cs="Times New Roman"/>
                <w:sz w:val="24"/>
                <w:szCs w:val="24"/>
                <w:lang w:eastAsia="vi-VN" w:bidi="vi-VN"/>
              </w:rPr>
              <w:t xml:space="preserve"> HS</w:t>
            </w:r>
            <w:r w:rsidRPr="00157BD4">
              <w:rPr>
                <w:rFonts w:ascii="Times New Roman" w:eastAsia="Times New Roman" w:hAnsi="Times New Roman" w:cs="Times New Roman"/>
                <w:sz w:val="24"/>
                <w:szCs w:val="24"/>
                <w:lang w:val="vi-VN" w:eastAsia="vi-VN" w:bidi="vi-VN"/>
              </w:rPr>
              <w:t>, cộng đồng địa phương và các lực lượng liên quan trong công tác</w:t>
            </w:r>
            <w:r w:rsidRPr="00157BD4">
              <w:rPr>
                <w:rFonts w:ascii="Times New Roman" w:eastAsia="Times New Roman" w:hAnsi="Times New Roman" w:cs="Times New Roman"/>
                <w:sz w:val="24"/>
                <w:szCs w:val="24"/>
                <w:lang w:eastAsia="vi-VN" w:bidi="vi-VN"/>
              </w:rPr>
              <w:t xml:space="preserve"> quản lý,</w:t>
            </w:r>
            <w:r w:rsidRPr="00157BD4">
              <w:rPr>
                <w:rFonts w:ascii="Times New Roman" w:eastAsia="Times New Roman" w:hAnsi="Times New Roman" w:cs="Times New Roman"/>
                <w:sz w:val="24"/>
                <w:szCs w:val="24"/>
                <w:lang w:val="vi-VN" w:eastAsia="vi-VN" w:bidi="vi-VN"/>
              </w:rPr>
              <w:t xml:space="preserve"> giáo dục </w:t>
            </w:r>
            <w:r w:rsidRPr="00157BD4">
              <w:rPr>
                <w:rFonts w:ascii="Times New Roman" w:eastAsia="Times New Roman" w:hAnsi="Times New Roman" w:cs="Times New Roman"/>
                <w:sz w:val="24"/>
                <w:szCs w:val="24"/>
                <w:lang w:eastAsia="vi-VN" w:bidi="vi-VN"/>
              </w:rPr>
              <w:t>HS và xã hội hoá giáo dục.</w:t>
            </w:r>
          </w:p>
        </w:tc>
        <w:tc>
          <w:tcPr>
            <w:tcW w:w="763" w:type="dxa"/>
            <w:vAlign w:val="center"/>
          </w:tcPr>
          <w:p w14:paraId="33A660B8" w14:textId="09F097C8" w:rsidR="00157BD4" w:rsidRPr="00123B4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5" w:type="dxa"/>
          </w:tcPr>
          <w:p w14:paraId="5F81D27D" w14:textId="77777777" w:rsidR="00157BD4"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3C0454" w14:paraId="09E3F46B" w14:textId="67872B68" w:rsidTr="00AE22A4">
        <w:trPr>
          <w:trHeight w:val="285"/>
        </w:trPr>
        <w:tc>
          <w:tcPr>
            <w:tcW w:w="670" w:type="dxa"/>
            <w:vAlign w:val="bottom"/>
          </w:tcPr>
          <w:p w14:paraId="77353739" w14:textId="77777777" w:rsidR="00157BD4" w:rsidRPr="003C0454" w:rsidRDefault="00157BD4" w:rsidP="00157BD4">
            <w:pPr>
              <w:spacing w:after="0" w:line="240" w:lineRule="auto"/>
              <w:jc w:val="center"/>
              <w:rPr>
                <w:rFonts w:ascii="Times New Roman" w:hAnsi="Times New Roman" w:cs="Times New Roman"/>
                <w:bCs/>
                <w:i/>
                <w:color w:val="FF0000"/>
                <w:sz w:val="24"/>
                <w:szCs w:val="24"/>
              </w:rPr>
            </w:pPr>
          </w:p>
        </w:tc>
        <w:tc>
          <w:tcPr>
            <w:tcW w:w="683" w:type="dxa"/>
          </w:tcPr>
          <w:p w14:paraId="00ABA2A9" w14:textId="77777777" w:rsidR="00157BD4" w:rsidRPr="003C0454" w:rsidRDefault="00157BD4" w:rsidP="00157BD4">
            <w:pPr>
              <w:tabs>
                <w:tab w:val="left" w:pos="260"/>
                <w:tab w:val="left" w:pos="650"/>
              </w:tabs>
              <w:spacing w:after="0" w:line="240" w:lineRule="auto"/>
              <w:jc w:val="center"/>
              <w:rPr>
                <w:rFonts w:ascii="Times New Roman" w:hAnsi="Times New Roman" w:cs="Times New Roman"/>
                <w:b/>
                <w:i/>
                <w:color w:val="FF0000"/>
                <w:sz w:val="24"/>
                <w:szCs w:val="24"/>
              </w:rPr>
            </w:pPr>
          </w:p>
        </w:tc>
        <w:tc>
          <w:tcPr>
            <w:tcW w:w="7124" w:type="dxa"/>
            <w:vAlign w:val="bottom"/>
          </w:tcPr>
          <w:p w14:paraId="4F947FD7" w14:textId="592F2502" w:rsidR="00157BD4" w:rsidRPr="003C0454" w:rsidRDefault="00157BD4" w:rsidP="00157BD4">
            <w:pPr>
              <w:tabs>
                <w:tab w:val="left" w:pos="260"/>
                <w:tab w:val="left" w:pos="650"/>
              </w:tabs>
              <w:spacing w:after="0" w:line="240" w:lineRule="auto"/>
              <w:jc w:val="center"/>
              <w:rPr>
                <w:rFonts w:ascii="Times New Roman" w:hAnsi="Times New Roman" w:cs="Times New Roman"/>
                <w:b/>
                <w:i/>
                <w:color w:val="FF0000"/>
                <w:sz w:val="24"/>
                <w:szCs w:val="24"/>
              </w:rPr>
            </w:pPr>
            <w:r w:rsidRPr="003C0454">
              <w:rPr>
                <w:rFonts w:ascii="Times New Roman" w:hAnsi="Times New Roman" w:cs="Times New Roman"/>
                <w:b/>
                <w:i/>
                <w:color w:val="FF0000"/>
                <w:sz w:val="24"/>
                <w:szCs w:val="24"/>
              </w:rPr>
              <w:t>Tổng điểm</w:t>
            </w:r>
          </w:p>
        </w:tc>
        <w:tc>
          <w:tcPr>
            <w:tcW w:w="763" w:type="dxa"/>
            <w:vAlign w:val="bottom"/>
          </w:tcPr>
          <w:p w14:paraId="0EF937F2" w14:textId="77777777" w:rsidR="00157BD4" w:rsidRPr="003C0454" w:rsidRDefault="00157BD4" w:rsidP="00157BD4">
            <w:pPr>
              <w:spacing w:after="0" w:line="240" w:lineRule="auto"/>
              <w:jc w:val="center"/>
              <w:rPr>
                <w:rFonts w:ascii="Times New Roman" w:hAnsi="Times New Roman" w:cs="Times New Roman"/>
                <w:b/>
                <w:i/>
                <w:color w:val="FF0000"/>
                <w:sz w:val="24"/>
                <w:szCs w:val="24"/>
              </w:rPr>
            </w:pPr>
            <w:r w:rsidRPr="003C0454">
              <w:rPr>
                <w:rFonts w:ascii="Times New Roman" w:hAnsi="Times New Roman" w:cs="Times New Roman"/>
                <w:b/>
                <w:i/>
                <w:color w:val="FF0000"/>
                <w:sz w:val="24"/>
                <w:szCs w:val="24"/>
              </w:rPr>
              <w:t>100</w:t>
            </w:r>
          </w:p>
        </w:tc>
        <w:tc>
          <w:tcPr>
            <w:tcW w:w="795" w:type="dxa"/>
          </w:tcPr>
          <w:p w14:paraId="2AB65421" w14:textId="77777777" w:rsidR="00157BD4" w:rsidRPr="003C0454" w:rsidRDefault="00157BD4" w:rsidP="00157BD4">
            <w:pPr>
              <w:spacing w:after="0" w:line="240" w:lineRule="auto"/>
              <w:jc w:val="center"/>
              <w:rPr>
                <w:rFonts w:ascii="Times New Roman" w:hAnsi="Times New Roman" w:cs="Times New Roman"/>
                <w:b/>
                <w:i/>
                <w:color w:val="FF0000"/>
                <w:sz w:val="24"/>
                <w:szCs w:val="24"/>
              </w:rPr>
            </w:pPr>
          </w:p>
        </w:tc>
      </w:tr>
    </w:tbl>
    <w:p w14:paraId="3225DA35" w14:textId="31714B28" w:rsidR="00BE714B" w:rsidRDefault="00BE714B" w:rsidP="002E763F">
      <w:pPr>
        <w:spacing w:after="0" w:line="320" w:lineRule="exact"/>
        <w:jc w:val="both"/>
        <w:rPr>
          <w:rFonts w:ascii="Times New Roman" w:hAnsi="Times New Roman" w:cs="Times New Roman"/>
          <w:i/>
          <w:sz w:val="26"/>
          <w:szCs w:val="26"/>
        </w:rPr>
      </w:pPr>
      <w:r w:rsidRPr="00BB7D17">
        <w:rPr>
          <w:rFonts w:ascii="Times New Roman" w:hAnsi="Times New Roman" w:cs="Times New Roman"/>
          <w:b/>
          <w:sz w:val="24"/>
          <w:szCs w:val="24"/>
        </w:rPr>
        <w:t>Lưu ý</w:t>
      </w:r>
      <w:r w:rsidRPr="00BE714B">
        <w:rPr>
          <w:rFonts w:ascii="Times New Roman" w:hAnsi="Times New Roman" w:cs="Times New Roman"/>
          <w:i/>
          <w:sz w:val="24"/>
          <w:szCs w:val="24"/>
        </w:rPr>
        <w:t xml:space="preserve">: </w:t>
      </w:r>
      <w:r w:rsidRPr="00BE714B">
        <w:rPr>
          <w:rFonts w:ascii="Times New Roman" w:hAnsi="Times New Roman" w:cs="Times New Roman"/>
          <w:sz w:val="24"/>
          <w:szCs w:val="24"/>
        </w:rPr>
        <w:t>Điểm</w:t>
      </w:r>
      <w:r w:rsidR="00BB7D17">
        <w:rPr>
          <w:rFonts w:ascii="Times New Roman" w:hAnsi="Times New Roman" w:cs="Times New Roman"/>
          <w:sz w:val="24"/>
          <w:szCs w:val="24"/>
        </w:rPr>
        <w:t xml:space="preserve"> </w:t>
      </w:r>
      <w:r w:rsidRPr="00BE714B">
        <w:rPr>
          <w:rFonts w:ascii="Times New Roman" w:hAnsi="Times New Roman" w:cs="Times New Roman"/>
          <w:sz w:val="24"/>
          <w:szCs w:val="24"/>
        </w:rPr>
        <w:t>chấm</w:t>
      </w:r>
      <w:r w:rsidR="00BB7D17">
        <w:rPr>
          <w:rFonts w:ascii="Times New Roman" w:hAnsi="Times New Roman" w:cs="Times New Roman"/>
          <w:sz w:val="24"/>
          <w:szCs w:val="24"/>
        </w:rPr>
        <w:t xml:space="preserve"> cá nhân</w:t>
      </w:r>
      <w:r w:rsidRPr="00BE714B">
        <w:rPr>
          <w:rFonts w:ascii="Times New Roman" w:hAnsi="Times New Roman" w:cs="Times New Roman"/>
          <w:sz w:val="24"/>
          <w:szCs w:val="24"/>
        </w:rPr>
        <w:t xml:space="preserve"> lẻ đến 0,5 điểm/ mỗ</w:t>
      </w:r>
      <w:r w:rsidR="00B21A16">
        <w:rPr>
          <w:rFonts w:ascii="Times New Roman" w:hAnsi="Times New Roman" w:cs="Times New Roman"/>
          <w:sz w:val="24"/>
          <w:szCs w:val="24"/>
        </w:rPr>
        <w:t>i tiêu chuẩn</w:t>
      </w:r>
      <w:r w:rsidRPr="00BE714B">
        <w:rPr>
          <w:rFonts w:ascii="Times New Roman" w:hAnsi="Times New Roman" w:cs="Times New Roman"/>
          <w:sz w:val="24"/>
          <w:szCs w:val="24"/>
        </w:rPr>
        <w:t>.</w:t>
      </w:r>
      <w:r w:rsidR="00BB7D17">
        <w:rPr>
          <w:rFonts w:ascii="Times New Roman" w:hAnsi="Times New Roman" w:cs="Times New Roman"/>
          <w:sz w:val="24"/>
          <w:szCs w:val="24"/>
        </w:rPr>
        <w:t xml:space="preserve"> </w:t>
      </w:r>
    </w:p>
    <w:p w14:paraId="6C88A4B6" w14:textId="77777777" w:rsidR="000F16D5" w:rsidRDefault="000F16D5" w:rsidP="000F16D5">
      <w:pPr>
        <w:spacing w:after="0" w:line="320" w:lineRule="exact"/>
        <w:jc w:val="both"/>
        <w:rPr>
          <w:rFonts w:ascii="Times New Roman" w:hAnsi="Times New Roman" w:cs="Times New Roman"/>
          <w:i/>
          <w:sz w:val="26"/>
          <w:szCs w:val="26"/>
        </w:rPr>
      </w:pPr>
    </w:p>
    <w:sectPr w:rsidR="000F16D5" w:rsidSect="00C42E4C">
      <w:headerReference w:type="default" r:id="rId8"/>
      <w:pgSz w:w="11907" w:h="16839" w:code="9"/>
      <w:pgMar w:top="993" w:right="1440" w:bottom="993"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03A16" w14:textId="77777777" w:rsidR="008816B3" w:rsidRDefault="008816B3" w:rsidP="0034608A">
      <w:pPr>
        <w:spacing w:after="0" w:line="240" w:lineRule="auto"/>
      </w:pPr>
      <w:r>
        <w:separator/>
      </w:r>
    </w:p>
  </w:endnote>
  <w:endnote w:type="continuationSeparator" w:id="0">
    <w:p w14:paraId="7E66B4E3" w14:textId="77777777" w:rsidR="008816B3" w:rsidRDefault="008816B3" w:rsidP="00346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821ED" w14:textId="77777777" w:rsidR="008816B3" w:rsidRDefault="008816B3" w:rsidP="0034608A">
      <w:pPr>
        <w:spacing w:after="0" w:line="240" w:lineRule="auto"/>
      </w:pPr>
      <w:r>
        <w:separator/>
      </w:r>
    </w:p>
  </w:footnote>
  <w:footnote w:type="continuationSeparator" w:id="0">
    <w:p w14:paraId="55BD131D" w14:textId="77777777" w:rsidR="008816B3" w:rsidRDefault="008816B3" w:rsidP="003460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9464836"/>
      <w:docPartObj>
        <w:docPartGallery w:val="Page Numbers (Top of Page)"/>
        <w:docPartUnique/>
      </w:docPartObj>
    </w:sdtPr>
    <w:sdtEndPr>
      <w:rPr>
        <w:noProof/>
      </w:rPr>
    </w:sdtEndPr>
    <w:sdtContent>
      <w:p w14:paraId="7EB85CB6" w14:textId="52A32D04" w:rsidR="00157BD4" w:rsidRDefault="00157BD4">
        <w:pPr>
          <w:pStyle w:val="Header"/>
          <w:jc w:val="center"/>
        </w:pPr>
        <w:r>
          <w:fldChar w:fldCharType="begin"/>
        </w:r>
        <w:r>
          <w:instrText xml:space="preserve"> PAGE   \* MERGEFORMAT </w:instrText>
        </w:r>
        <w:r>
          <w:fldChar w:fldCharType="separate"/>
        </w:r>
        <w:r w:rsidR="00561CBA">
          <w:rPr>
            <w:noProof/>
          </w:rPr>
          <w:t>2</w:t>
        </w:r>
        <w:r>
          <w:rPr>
            <w:noProof/>
          </w:rPr>
          <w:fldChar w:fldCharType="end"/>
        </w:r>
      </w:p>
    </w:sdtContent>
  </w:sdt>
  <w:p w14:paraId="01C9B5C5" w14:textId="77777777" w:rsidR="00157BD4" w:rsidRDefault="00157BD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FA0FD9"/>
    <w:multiLevelType w:val="hybridMultilevel"/>
    <w:tmpl w:val="F2D476CC"/>
    <w:lvl w:ilvl="0" w:tplc="F73EB14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9E056E"/>
    <w:multiLevelType w:val="hybridMultilevel"/>
    <w:tmpl w:val="23083A3C"/>
    <w:lvl w:ilvl="0" w:tplc="67802F5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6D5"/>
    <w:rsid w:val="0000714D"/>
    <w:rsid w:val="00025AE3"/>
    <w:rsid w:val="00035462"/>
    <w:rsid w:val="0004244B"/>
    <w:rsid w:val="00067436"/>
    <w:rsid w:val="00076616"/>
    <w:rsid w:val="00083E15"/>
    <w:rsid w:val="000B6460"/>
    <w:rsid w:val="000D1A42"/>
    <w:rsid w:val="000F16D5"/>
    <w:rsid w:val="001056F8"/>
    <w:rsid w:val="00113FBD"/>
    <w:rsid w:val="00122D4B"/>
    <w:rsid w:val="00123B4E"/>
    <w:rsid w:val="001557E2"/>
    <w:rsid w:val="00157BD4"/>
    <w:rsid w:val="00162123"/>
    <w:rsid w:val="00176E07"/>
    <w:rsid w:val="0018307B"/>
    <w:rsid w:val="001941AA"/>
    <w:rsid w:val="001A239F"/>
    <w:rsid w:val="001B0BE9"/>
    <w:rsid w:val="001B2ACD"/>
    <w:rsid w:val="001C1B9B"/>
    <w:rsid w:val="001C37C5"/>
    <w:rsid w:val="001E0592"/>
    <w:rsid w:val="001E3CAC"/>
    <w:rsid w:val="001F144B"/>
    <w:rsid w:val="00213FF8"/>
    <w:rsid w:val="0021795B"/>
    <w:rsid w:val="00220CBA"/>
    <w:rsid w:val="00227DF5"/>
    <w:rsid w:val="00241477"/>
    <w:rsid w:val="0024466E"/>
    <w:rsid w:val="00251F79"/>
    <w:rsid w:val="00252384"/>
    <w:rsid w:val="0025587E"/>
    <w:rsid w:val="00273450"/>
    <w:rsid w:val="00296165"/>
    <w:rsid w:val="002D12DF"/>
    <w:rsid w:val="002E763F"/>
    <w:rsid w:val="003303E8"/>
    <w:rsid w:val="00336DB9"/>
    <w:rsid w:val="0034608A"/>
    <w:rsid w:val="00362215"/>
    <w:rsid w:val="003779B3"/>
    <w:rsid w:val="00397613"/>
    <w:rsid w:val="003B1EBF"/>
    <w:rsid w:val="003C0454"/>
    <w:rsid w:val="003C054B"/>
    <w:rsid w:val="003C1B28"/>
    <w:rsid w:val="00416475"/>
    <w:rsid w:val="00451015"/>
    <w:rsid w:val="0047705C"/>
    <w:rsid w:val="00481ADE"/>
    <w:rsid w:val="004B1A2D"/>
    <w:rsid w:val="004B6D30"/>
    <w:rsid w:val="004C752D"/>
    <w:rsid w:val="004E5B1C"/>
    <w:rsid w:val="004F57CF"/>
    <w:rsid w:val="00554003"/>
    <w:rsid w:val="00561CBA"/>
    <w:rsid w:val="00562F0B"/>
    <w:rsid w:val="0057218B"/>
    <w:rsid w:val="005751B3"/>
    <w:rsid w:val="005C0533"/>
    <w:rsid w:val="005E2A64"/>
    <w:rsid w:val="005F1456"/>
    <w:rsid w:val="00617F7B"/>
    <w:rsid w:val="00650827"/>
    <w:rsid w:val="006639AD"/>
    <w:rsid w:val="006670CE"/>
    <w:rsid w:val="00682E8D"/>
    <w:rsid w:val="006D1432"/>
    <w:rsid w:val="006D39D1"/>
    <w:rsid w:val="00714F17"/>
    <w:rsid w:val="007450A5"/>
    <w:rsid w:val="00750BC2"/>
    <w:rsid w:val="00751C84"/>
    <w:rsid w:val="007A578E"/>
    <w:rsid w:val="007C3ADE"/>
    <w:rsid w:val="00811D2D"/>
    <w:rsid w:val="00834DCD"/>
    <w:rsid w:val="008816B3"/>
    <w:rsid w:val="00884823"/>
    <w:rsid w:val="00894560"/>
    <w:rsid w:val="008A7C97"/>
    <w:rsid w:val="008D5783"/>
    <w:rsid w:val="009037E1"/>
    <w:rsid w:val="009319C3"/>
    <w:rsid w:val="00954AF2"/>
    <w:rsid w:val="00986D03"/>
    <w:rsid w:val="00992549"/>
    <w:rsid w:val="00997E7F"/>
    <w:rsid w:val="009C27BD"/>
    <w:rsid w:val="009C3BC7"/>
    <w:rsid w:val="009D2C28"/>
    <w:rsid w:val="009D5958"/>
    <w:rsid w:val="00A01A1B"/>
    <w:rsid w:val="00A173E9"/>
    <w:rsid w:val="00A62629"/>
    <w:rsid w:val="00A65DE5"/>
    <w:rsid w:val="00AC2C79"/>
    <w:rsid w:val="00AD3657"/>
    <w:rsid w:val="00AD52F4"/>
    <w:rsid w:val="00AE22A4"/>
    <w:rsid w:val="00AF3A18"/>
    <w:rsid w:val="00AF635D"/>
    <w:rsid w:val="00B02D3C"/>
    <w:rsid w:val="00B21A16"/>
    <w:rsid w:val="00B232B6"/>
    <w:rsid w:val="00B90094"/>
    <w:rsid w:val="00BA0276"/>
    <w:rsid w:val="00BA6394"/>
    <w:rsid w:val="00BB20EB"/>
    <w:rsid w:val="00BB7D17"/>
    <w:rsid w:val="00BC699A"/>
    <w:rsid w:val="00BC7607"/>
    <w:rsid w:val="00BD647C"/>
    <w:rsid w:val="00BE256D"/>
    <w:rsid w:val="00BE2E35"/>
    <w:rsid w:val="00BE714B"/>
    <w:rsid w:val="00C0450F"/>
    <w:rsid w:val="00C06570"/>
    <w:rsid w:val="00C119A5"/>
    <w:rsid w:val="00C208F8"/>
    <w:rsid w:val="00C407D5"/>
    <w:rsid w:val="00C42E4C"/>
    <w:rsid w:val="00C433EA"/>
    <w:rsid w:val="00C57E7B"/>
    <w:rsid w:val="00C80B51"/>
    <w:rsid w:val="00CA25AD"/>
    <w:rsid w:val="00CC3587"/>
    <w:rsid w:val="00CD5AAD"/>
    <w:rsid w:val="00CF4D51"/>
    <w:rsid w:val="00CF7448"/>
    <w:rsid w:val="00D114E5"/>
    <w:rsid w:val="00D1509F"/>
    <w:rsid w:val="00D257A6"/>
    <w:rsid w:val="00D37CB6"/>
    <w:rsid w:val="00D52575"/>
    <w:rsid w:val="00D57196"/>
    <w:rsid w:val="00DA2939"/>
    <w:rsid w:val="00DE3F26"/>
    <w:rsid w:val="00DF0D61"/>
    <w:rsid w:val="00E62C68"/>
    <w:rsid w:val="00E77777"/>
    <w:rsid w:val="00E81950"/>
    <w:rsid w:val="00E82016"/>
    <w:rsid w:val="00EC49F8"/>
    <w:rsid w:val="00ED1378"/>
    <w:rsid w:val="00ED1D77"/>
    <w:rsid w:val="00EE3996"/>
    <w:rsid w:val="00EE6EA5"/>
    <w:rsid w:val="00EF2BAD"/>
    <w:rsid w:val="00EF781A"/>
    <w:rsid w:val="00F41157"/>
    <w:rsid w:val="00F56E4E"/>
    <w:rsid w:val="00F56F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35D1F"/>
  <w15:docId w15:val="{9354EABD-87E4-4DAE-A7AA-1C718D490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1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0F16D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qFormat/>
    <w:rsid w:val="000F16D5"/>
    <w:rPr>
      <w:i/>
      <w:iCs/>
    </w:rPr>
  </w:style>
  <w:style w:type="paragraph" w:styleId="ListParagraph">
    <w:name w:val="List Paragraph"/>
    <w:basedOn w:val="Normal"/>
    <w:uiPriority w:val="34"/>
    <w:qFormat/>
    <w:rsid w:val="00B90094"/>
    <w:pPr>
      <w:ind w:left="720"/>
      <w:contextualSpacing/>
    </w:pPr>
  </w:style>
  <w:style w:type="paragraph" w:styleId="Header">
    <w:name w:val="header"/>
    <w:basedOn w:val="Normal"/>
    <w:link w:val="HeaderChar"/>
    <w:uiPriority w:val="99"/>
    <w:unhideWhenUsed/>
    <w:rsid w:val="003460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608A"/>
  </w:style>
  <w:style w:type="paragraph" w:styleId="Footer">
    <w:name w:val="footer"/>
    <w:basedOn w:val="Normal"/>
    <w:link w:val="FooterChar"/>
    <w:uiPriority w:val="99"/>
    <w:unhideWhenUsed/>
    <w:rsid w:val="003460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608A"/>
  </w:style>
  <w:style w:type="paragraph" w:styleId="BalloonText">
    <w:name w:val="Balloon Text"/>
    <w:basedOn w:val="Normal"/>
    <w:link w:val="BalloonTextChar"/>
    <w:uiPriority w:val="99"/>
    <w:semiHidden/>
    <w:unhideWhenUsed/>
    <w:rsid w:val="003460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608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051F0-79BD-475C-BDD3-21EF6F90D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3</Pages>
  <Words>917</Words>
  <Characters>5229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andongnhi</dc:creator>
  <cp:keywords/>
  <dc:description/>
  <cp:lastModifiedBy>Admin</cp:lastModifiedBy>
  <cp:revision>113</cp:revision>
  <cp:lastPrinted>2022-06-02T04:08:00Z</cp:lastPrinted>
  <dcterms:created xsi:type="dcterms:W3CDTF">2022-04-29T09:27:00Z</dcterms:created>
  <dcterms:modified xsi:type="dcterms:W3CDTF">2023-04-19T09:09:00Z</dcterms:modified>
</cp:coreProperties>
</file>